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Century Gothic" w:hAnsi="Century Gothic"/>
          <w:sz w:val="20"/>
          <w:szCs w:val="20"/>
        </w:rPr>
        <w:id w:val="-1139103789"/>
        <w:docPartObj>
          <w:docPartGallery w:val="Cover Pages"/>
          <w:docPartUnique/>
        </w:docPartObj>
      </w:sdtPr>
      <w:sdtEndPr/>
      <w:sdtContent>
        <w:p w:rsidR="002553AD" w:rsidRPr="00081984" w:rsidRDefault="002553AD" w:rsidP="00081984">
          <w:pPr>
            <w:spacing w:line="240" w:lineRule="auto"/>
            <w:rPr>
              <w:rFonts w:ascii="Century Gothic" w:hAnsi="Century Gothic"/>
              <w:sz w:val="20"/>
              <w:szCs w:val="20"/>
            </w:rPr>
          </w:pPr>
          <w:r w:rsidRPr="00081984">
            <w:rPr>
              <w:rFonts w:ascii="Century Gothic" w:hAnsi="Century Gothic"/>
              <w:noProof/>
              <w:sz w:val="20"/>
              <w:szCs w:val="20"/>
              <w:lang w:val="es-SV" w:eastAsia="es-SV"/>
            </w:rPr>
            <w:drawing>
              <wp:anchor distT="0" distB="0" distL="114300" distR="114300" simplePos="0" relativeHeight="251675648" behindDoc="0" locked="0" layoutInCell="1" allowOverlap="1" wp14:anchorId="44A1186D" wp14:editId="7332DE98">
                <wp:simplePos x="0" y="0"/>
                <wp:positionH relativeFrom="column">
                  <wp:posOffset>1520041</wp:posOffset>
                </wp:positionH>
                <wp:positionV relativeFrom="paragraph">
                  <wp:posOffset>285115</wp:posOffset>
                </wp:positionV>
                <wp:extent cx="2409825" cy="1405620"/>
                <wp:effectExtent l="0" t="0" r="0" b="444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ES CMYK_Mesa de trabajo 1 copia 7.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09825" cy="1405620"/>
                        </a:xfrm>
                        <a:prstGeom prst="rect">
                          <a:avLst/>
                        </a:prstGeom>
                      </pic:spPr>
                    </pic:pic>
                  </a:graphicData>
                </a:graphic>
              </wp:anchor>
            </w:drawing>
          </w:r>
          <w:r w:rsidRPr="00081984">
            <w:rPr>
              <w:rFonts w:ascii="Century Gothic" w:hAnsi="Century Gothic"/>
              <w:noProof/>
              <w:sz w:val="20"/>
              <w:szCs w:val="20"/>
              <w:lang w:val="es-SV" w:eastAsia="es-SV"/>
            </w:rPr>
            <mc:AlternateContent>
              <mc:Choice Requires="wpg">
                <w:drawing>
                  <wp:anchor distT="0" distB="0" distL="114300" distR="114300" simplePos="0" relativeHeight="251673600" behindDoc="1" locked="0" layoutInCell="1" allowOverlap="1">
                    <wp:simplePos x="0" y="0"/>
                    <wp:positionH relativeFrom="page">
                      <wp:align>center</wp:align>
                    </wp:positionH>
                    <wp:positionV relativeFrom="page">
                      <wp:align>center</wp:align>
                    </wp:positionV>
                    <wp:extent cx="6852920" cy="9142730"/>
                    <wp:effectExtent l="0" t="0" r="2540" b="133985"/>
                    <wp:wrapNone/>
                    <wp:docPr id="119" name="Grupo 119"/>
                    <wp:cNvGraphicFramePr/>
                    <a:graphic xmlns:a="http://schemas.openxmlformats.org/drawingml/2006/main">
                      <a:graphicData uri="http://schemas.microsoft.com/office/word/2010/wordprocessingGroup">
                        <wpg:wgp>
                          <wpg:cNvGrpSpPr/>
                          <wpg:grpSpPr>
                            <a:xfrm>
                              <a:off x="0" y="0"/>
                              <a:ext cx="6858000" cy="9271750"/>
                              <a:chOff x="0" y="0"/>
                              <a:chExt cx="6858000" cy="9271750"/>
                            </a:xfrm>
                          </wpg:grpSpPr>
                          <wps:wsp>
                            <wps:cNvPr id="120" name="Rectángulo 120"/>
                            <wps:cNvSpPr/>
                            <wps:spPr>
                              <a:xfrm>
                                <a:off x="0" y="7315200"/>
                                <a:ext cx="6858000" cy="143182"/>
                              </a:xfrm>
                              <a:prstGeom prst="rect">
                                <a:avLst/>
                              </a:prstGeom>
                              <a:solidFill>
                                <a:schemeClr val="bg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 name="Rectángulo 121"/>
                            <wps:cNvSpPr/>
                            <wps:spPr>
                              <a:xfrm>
                                <a:off x="0" y="7439025"/>
                                <a:ext cx="6858000" cy="1832725"/>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553AD" w:rsidRDefault="00081984">
                                  <w:pPr>
                                    <w:pStyle w:val="Sinespaciado"/>
                                    <w:rPr>
                                      <w:color w:val="FFFFFF" w:themeColor="background1"/>
                                      <w:sz w:val="32"/>
                                      <w:szCs w:val="32"/>
                                    </w:rPr>
                                  </w:pPr>
                                  <w:r>
                                    <w:rPr>
                                      <w:color w:val="FFFFFF" w:themeColor="background1"/>
                                      <w:sz w:val="32"/>
                                      <w:szCs w:val="32"/>
                                    </w:rPr>
                                    <w:t>Especialista de industrialización y medio ambiente</w:t>
                                  </w:r>
                                </w:p>
                                <w:p w:rsidR="002553AD" w:rsidRDefault="00D462DC">
                                  <w:pPr>
                                    <w:pStyle w:val="Sinespaciado"/>
                                    <w:rPr>
                                      <w:caps/>
                                      <w:color w:val="FFFFFF" w:themeColor="background1"/>
                                    </w:rPr>
                                  </w:pPr>
                                  <w:sdt>
                                    <w:sdtPr>
                                      <w:rPr>
                                        <w:caps/>
                                        <w:color w:val="FFFFFF" w:themeColor="background1"/>
                                      </w:rPr>
                                      <w:alias w:val="Compañía"/>
                                      <w:tag w:val=""/>
                                      <w:id w:val="922067218"/>
                                      <w:dataBinding w:prefixMappings="xmlns:ns0='http://schemas.openxmlformats.org/officeDocument/2006/extended-properties' " w:xpath="/ns0:Properties[1]/ns0:Company[1]" w:storeItemID="{6668398D-A668-4E3E-A5EB-62B293D839F1}"/>
                                      <w:text/>
                                    </w:sdtPr>
                                    <w:sdtEndPr/>
                                    <w:sdtContent>
                                      <w:r w:rsidR="00081984">
                                        <w:rPr>
                                          <w:caps/>
                                          <w:color w:val="FFFFFF" w:themeColor="background1"/>
                                        </w:rPr>
                                        <w:t>especialista de industrializacion y medio ambiente</w:t>
                                      </w:r>
                                    </w:sdtContent>
                                  </w:sdt>
                                  <w:r w:rsidR="002553AD">
                                    <w:rPr>
                                      <w:caps/>
                                      <w:color w:val="FFFFFF" w:themeColor="background1"/>
                                      <w:lang w:val="es-ES"/>
                                    </w:rPr>
                                    <w:t xml:space="preserve"> | </w:t>
                                  </w:r>
                                  <w:sdt>
                                    <w:sdtPr>
                                      <w:rPr>
                                        <w:caps/>
                                        <w:color w:val="FFFFFF" w:themeColor="background1"/>
                                      </w:rPr>
                                      <w:alias w:val="Dirección"/>
                                      <w:tag w:val=""/>
                                      <w:id w:val="2113163453"/>
                                      <w:dataBinding w:prefixMappings="xmlns:ns0='http://schemas.microsoft.com/office/2006/coverPageProps' " w:xpath="/ns0:CoverPageProperties[1]/ns0:CompanyAddress[1]" w:storeItemID="{55AF091B-3C7A-41E3-B477-F2FDAA23CFDA}"/>
                                      <w:text/>
                                    </w:sdtPr>
                                    <w:sdtEndPr/>
                                    <w:sdtContent>
                                      <w:r w:rsidR="00081984">
                                        <w:rPr>
                                          <w:caps/>
                                          <w:color w:val="FFFFFF" w:themeColor="background1"/>
                                        </w:rPr>
                                        <w:t>unidad de industrializacion y medio ambiente</w:t>
                                      </w:r>
                                    </w:sdtContent>
                                  </w:sdt>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wps:wsp>
                            <wps:cNvPr id="122" name="Cuadro de texto 122"/>
                            <wps:cNvSpPr txBox="1"/>
                            <wps:spPr>
                              <a:xfrm>
                                <a:off x="0" y="0"/>
                                <a:ext cx="6858000" cy="7315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553AD" w:rsidRDefault="00D462DC">
                                  <w:pPr>
                                    <w:pStyle w:val="Sinespaciado"/>
                                    <w:pBdr>
                                      <w:bottom w:val="single" w:sz="6" w:space="4" w:color="7F7F7F" w:themeColor="text1" w:themeTint="80"/>
                                    </w:pBdr>
                                    <w:rPr>
                                      <w:rFonts w:asciiTheme="majorHAnsi" w:eastAsiaTheme="majorEastAsia" w:hAnsiTheme="majorHAnsi" w:cstheme="majorBidi"/>
                                      <w:color w:val="595959" w:themeColor="text1" w:themeTint="A6"/>
                                      <w:sz w:val="108"/>
                                      <w:szCs w:val="108"/>
                                    </w:rPr>
                                  </w:pPr>
                                  <w:sdt>
                                    <w:sdtPr>
                                      <w:rPr>
                                        <w:rFonts w:asciiTheme="majorHAnsi" w:eastAsiaTheme="majorEastAsia" w:hAnsiTheme="majorHAnsi" w:cstheme="majorBidi"/>
                                        <w:color w:val="767171" w:themeColor="background2" w:themeShade="80"/>
                                        <w:sz w:val="72"/>
                                        <w:szCs w:val="108"/>
                                      </w:rPr>
                                      <w:alias w:val="Título"/>
                                      <w:tag w:val=""/>
                                      <w:id w:val="-1476986296"/>
                                      <w:dataBinding w:prefixMappings="xmlns:ns0='http://purl.org/dc/elements/1.1/' xmlns:ns1='http://schemas.openxmlformats.org/package/2006/metadata/core-properties' " w:xpath="/ns1:coreProperties[1]/ns0:title[1]" w:storeItemID="{6C3C8BC8-F283-45AE-878A-BAB7291924A1}"/>
                                      <w:text/>
                                    </w:sdtPr>
                                    <w:sdtEndPr/>
                                    <w:sdtContent>
                                      <w:r w:rsidR="002553AD" w:rsidRPr="002553AD">
                                        <w:rPr>
                                          <w:rFonts w:ascii="Century Gothic" w:hAnsi="Century Gothic"/>
                                          <w:b/>
                                          <w:color w:val="767171" w:themeColor="background2" w:themeShade="80"/>
                                          <w:sz w:val="72"/>
                                          <w:szCs w:val="72"/>
                                        </w:rPr>
                                        <w:t>INFORME NARRATIVO DE LOGROS Y DIFICULTADES</w:t>
                                      </w:r>
                                    </w:sdtContent>
                                  </w:sdt>
                                  <w:r w:rsidR="002553AD">
                                    <w:rPr>
                                      <w:rFonts w:asciiTheme="majorHAnsi" w:eastAsiaTheme="majorEastAsia" w:hAnsiTheme="majorHAnsi" w:cstheme="majorBidi"/>
                                      <w:color w:val="595959" w:themeColor="text1" w:themeTint="A6"/>
                                      <w:sz w:val="108"/>
                                      <w:szCs w:val="108"/>
                                    </w:rPr>
                                    <w:t xml:space="preserve"> </w:t>
                                  </w:r>
                                </w:p>
                                <w:sdt>
                                  <w:sdtPr>
                                    <w:rPr>
                                      <w:caps/>
                                      <w:color w:val="44546A" w:themeColor="text2"/>
                                      <w:sz w:val="36"/>
                                      <w:szCs w:val="36"/>
                                    </w:rPr>
                                    <w:alias w:val="Subtítulo"/>
                                    <w:tag w:val=""/>
                                    <w:id w:val="157346227"/>
                                    <w:dataBinding w:prefixMappings="xmlns:ns0='http://purl.org/dc/elements/1.1/' xmlns:ns1='http://schemas.openxmlformats.org/package/2006/metadata/core-properties' " w:xpath="/ns1:coreProperties[1]/ns0:subject[1]" w:storeItemID="{6C3C8BC8-F283-45AE-878A-BAB7291924A1}"/>
                                    <w:text/>
                                  </w:sdtPr>
                                  <w:sdtEndPr/>
                                  <w:sdtContent>
                                    <w:p w:rsidR="002553AD" w:rsidRDefault="005F01C2">
                                      <w:pPr>
                                        <w:pStyle w:val="Sinespaciado"/>
                                        <w:spacing w:before="240"/>
                                        <w:rPr>
                                          <w:caps/>
                                          <w:color w:val="44546A" w:themeColor="text2"/>
                                          <w:sz w:val="36"/>
                                          <w:szCs w:val="36"/>
                                        </w:rPr>
                                      </w:pPr>
                                      <w:r>
                                        <w:rPr>
                                          <w:caps/>
                                          <w:color w:val="44546A" w:themeColor="text2"/>
                                          <w:sz w:val="36"/>
                                          <w:szCs w:val="36"/>
                                        </w:rPr>
                                        <w:t>ejecucion del poa 202</w:t>
                                      </w:r>
                                      <w:r w:rsidR="00FE1610">
                                        <w:rPr>
                                          <w:caps/>
                                          <w:color w:val="44546A" w:themeColor="text2"/>
                                          <w:sz w:val="36"/>
                                          <w:szCs w:val="36"/>
                                        </w:rPr>
                                        <w:t>2</w:t>
                                      </w:r>
                                      <w:r>
                                        <w:rPr>
                                          <w:caps/>
                                          <w:color w:val="44546A" w:themeColor="text2"/>
                                          <w:sz w:val="36"/>
                                          <w:szCs w:val="36"/>
                                        </w:rPr>
                                        <w:t xml:space="preserve">, al </w:t>
                                      </w:r>
                                      <w:r w:rsidR="00BB2B70">
                                        <w:rPr>
                                          <w:caps/>
                                          <w:color w:val="44546A" w:themeColor="text2"/>
                                          <w:sz w:val="36"/>
                                          <w:szCs w:val="36"/>
                                        </w:rPr>
                                        <w:t xml:space="preserve">MES DE </w:t>
                                      </w:r>
                                      <w:r w:rsidR="00E76394">
                                        <w:rPr>
                                          <w:caps/>
                                          <w:color w:val="44546A" w:themeColor="text2"/>
                                          <w:sz w:val="36"/>
                                          <w:szCs w:val="36"/>
                                        </w:rPr>
                                        <w:t>MARZO</w:t>
                                      </w:r>
                                    </w:p>
                                  </w:sdtContent>
                                </w:sdt>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upo 119" o:spid="_x0000_s1026" style="position:absolute;margin-left:0;margin-top:0;width:539.6pt;height:719.9pt;z-index:-251642880;mso-width-percent:882;mso-height-percent:909;mso-position-horizontal:center;mso-position-horizontal-relative:page;mso-position-vertical:center;mso-position-vertical-relative:page;mso-width-percent:882;mso-height-percent:909" coordsize="68580,9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">
                    <v:rect id="Rectángulo 120" o:spid="_x0000_s1027" style="position:absolute;top:73152;width:68580;height:1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" fillcolor="#aeaaaa [2414]" stroked="f" strokeweight="1pt"/>
                    <v:rect id="Rectángulo 121" o:spid="_x0000_s1028" style="position:absolute;top:74390;width:68580;height:1832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" fillcolor="#747070 [1614]" stroked="f" strokeweight="1pt">
                      <v:textbox inset="36pt,14.4pt,36pt,36pt">
                        <w:txbxContent>
                          <w:p w:rsidR="002553AD" w:rsidRDefault="00081984">
                            <w:pPr>
                              <w:pStyle w:val="Sinespaciado"/>
                              <w:rPr>
                                <w:color w:val="FFFFFF" w:themeColor="background1"/>
                                <w:sz w:val="32"/>
                                <w:szCs w:val="32"/>
                              </w:rPr>
                            </w:pPr>
                            <w:r>
                              <w:rPr>
                                <w:color w:val="FFFFFF" w:themeColor="background1"/>
                                <w:sz w:val="32"/>
                                <w:szCs w:val="32"/>
                              </w:rPr>
                              <w:t>Especialista de industrialización y medio ambiente</w:t>
                            </w:r>
                          </w:p>
                          <w:p w:rsidR="002553AD" w:rsidRDefault="0099388F">
                            <w:pPr>
                              <w:pStyle w:val="Sinespaciado"/>
                              <w:rPr>
                                <w:caps/>
                                <w:color w:val="FFFFFF" w:themeColor="background1"/>
                              </w:rPr>
                            </w:pPr>
                            <w:sdt>
                              <w:sdtPr>
                                <w:rPr>
                                  <w:caps/>
                                  <w:color w:val="FFFFFF" w:themeColor="background1"/>
                                </w:rPr>
                                <w:alias w:val="Compañía"/>
                                <w:tag w:val=""/>
                                <w:id w:val="922067218"/>
                                <w:dataBinding w:prefixMappings="xmlns:ns0='http://schemas.openxmlformats.org/officeDocument/2006/extended-properties' " w:xpath="/ns0:Properties[1]/ns0:Company[1]" w:storeItemID="{6668398D-A668-4E3E-A5EB-62B293D839F1}"/>
                                <w:text/>
                              </w:sdtPr>
                              <w:sdtEndPr/>
                              <w:sdtContent>
                                <w:r w:rsidR="00081984">
                                  <w:rPr>
                                    <w:caps/>
                                    <w:color w:val="FFFFFF" w:themeColor="background1"/>
                                  </w:rPr>
                                  <w:t>especialista de industrializacion y medio ambiente</w:t>
                                </w:r>
                              </w:sdtContent>
                            </w:sdt>
                            <w:r w:rsidR="002553AD">
                              <w:rPr>
                                <w:caps/>
                                <w:color w:val="FFFFFF" w:themeColor="background1"/>
                                <w:lang w:val="es-ES"/>
                              </w:rPr>
                              <w:t xml:space="preserve"> | </w:t>
                            </w:r>
                            <w:sdt>
                              <w:sdtPr>
                                <w:rPr>
                                  <w:caps/>
                                  <w:color w:val="FFFFFF" w:themeColor="background1"/>
                                </w:rPr>
                                <w:alias w:val="Dirección"/>
                                <w:tag w:val=""/>
                                <w:id w:val="2113163453"/>
                                <w:dataBinding w:prefixMappings="xmlns:ns0='http://schemas.microsoft.com/office/2006/coverPageProps' " w:xpath="/ns0:CoverPageProperties[1]/ns0:CompanyAddress[1]" w:storeItemID="{55AF091B-3C7A-41E3-B477-F2FDAA23CFDA}"/>
                                <w:text/>
                              </w:sdtPr>
                              <w:sdtEndPr/>
                              <w:sdtContent>
                                <w:r w:rsidR="00081984">
                                  <w:rPr>
                                    <w:caps/>
                                    <w:color w:val="FFFFFF" w:themeColor="background1"/>
                                  </w:rPr>
                                  <w:t>unidad de industrializacion y medio ambiente</w:t>
                                </w:r>
                              </w:sdtContent>
                            </w:sdt>
                          </w:p>
                        </w:txbxContent>
                      </v:textbox>
                    </v:rect>
                    <v:shapetype id="_x0000_t202" coordsize="21600,21600" o:spt="202" path="m,l,21600r21600,l21600,xe">
                      <v:stroke joinstyle="miter"/>
                      <v:path gradientshapeok="t" o:connecttype="rect"/>
                    </v:shapetype>
                    <v:shape id="Cuadro de texto 122" o:spid="_x0000_s1029" type="#_x0000_t202" style="position:absolute;width:68580;height:73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" filled="f" stroked="f" strokeweight=".5pt">
                      <v:textbox inset="36pt,36pt,36pt,36pt">
                        <w:txbxContent>
                          <w:p w:rsidR="002553AD" w:rsidRDefault="0099388F">
                            <w:pPr>
                              <w:pStyle w:val="Sinespaciado"/>
                              <w:pBdr>
                                <w:bottom w:val="single" w:sz="6" w:space="4" w:color="7F7F7F" w:themeColor="text1" w:themeTint="80"/>
                              </w:pBdr>
                              <w:rPr>
                                <w:rFonts w:asciiTheme="majorHAnsi" w:eastAsiaTheme="majorEastAsia" w:hAnsiTheme="majorHAnsi" w:cstheme="majorBidi"/>
                                <w:color w:val="595959" w:themeColor="text1" w:themeTint="A6"/>
                                <w:sz w:val="108"/>
                                <w:szCs w:val="108"/>
                              </w:rPr>
                            </w:pPr>
                            <w:sdt>
                              <w:sdtPr>
                                <w:rPr>
                                  <w:rFonts w:asciiTheme="majorHAnsi" w:eastAsiaTheme="majorEastAsia" w:hAnsiTheme="majorHAnsi" w:cstheme="majorBidi"/>
                                  <w:color w:val="767171" w:themeColor="background2" w:themeShade="80"/>
                                  <w:sz w:val="72"/>
                                  <w:szCs w:val="108"/>
                                </w:rPr>
                                <w:alias w:val="Título"/>
                                <w:tag w:val=""/>
                                <w:id w:val="-1476986296"/>
                                <w:dataBinding w:prefixMappings="xmlns:ns0='http://purl.org/dc/elements/1.1/' xmlns:ns1='http://schemas.openxmlformats.org/package/2006/metadata/core-properties' " w:xpath="/ns1:coreProperties[1]/ns0:title[1]" w:storeItemID="{6C3C8BC8-F283-45AE-878A-BAB7291924A1}"/>
                                <w:text/>
                              </w:sdtPr>
                              <w:sdtEndPr/>
                              <w:sdtContent>
                                <w:r w:rsidR="002553AD" w:rsidRPr="002553AD">
                                  <w:rPr>
                                    <w:rFonts w:ascii="Century Gothic" w:hAnsi="Century Gothic"/>
                                    <w:b/>
                                    <w:color w:val="767171" w:themeColor="background2" w:themeShade="80"/>
                                    <w:sz w:val="72"/>
                                    <w:szCs w:val="72"/>
                                  </w:rPr>
                                  <w:t>INFORME NARRATIVO DE LOGROS Y DIFICULTADES</w:t>
                                </w:r>
                              </w:sdtContent>
                            </w:sdt>
                            <w:r w:rsidR="002553AD">
                              <w:rPr>
                                <w:rFonts w:asciiTheme="majorHAnsi" w:eastAsiaTheme="majorEastAsia" w:hAnsiTheme="majorHAnsi" w:cstheme="majorBidi"/>
                                <w:color w:val="595959" w:themeColor="text1" w:themeTint="A6"/>
                                <w:sz w:val="108"/>
                                <w:szCs w:val="108"/>
                              </w:rPr>
                              <w:t xml:space="preserve"> </w:t>
                            </w:r>
                          </w:p>
                          <w:sdt>
                            <w:sdtPr>
                              <w:rPr>
                                <w:caps/>
                                <w:color w:val="44546A" w:themeColor="text2"/>
                                <w:sz w:val="36"/>
                                <w:szCs w:val="36"/>
                              </w:rPr>
                              <w:alias w:val="Subtítulo"/>
                              <w:tag w:val=""/>
                              <w:id w:val="157346227"/>
                              <w:dataBinding w:prefixMappings="xmlns:ns0='http://purl.org/dc/elements/1.1/' xmlns:ns1='http://schemas.openxmlformats.org/package/2006/metadata/core-properties' " w:xpath="/ns1:coreProperties[1]/ns0:subject[1]" w:storeItemID="{6C3C8BC8-F283-45AE-878A-BAB7291924A1}"/>
                              <w:text/>
                            </w:sdtPr>
                            <w:sdtEndPr/>
                            <w:sdtContent>
                              <w:p w:rsidR="002553AD" w:rsidRDefault="005F01C2">
                                <w:pPr>
                                  <w:pStyle w:val="Sinespaciado"/>
                                  <w:spacing w:before="240"/>
                                  <w:rPr>
                                    <w:caps/>
                                    <w:color w:val="44546A" w:themeColor="text2"/>
                                    <w:sz w:val="36"/>
                                    <w:szCs w:val="36"/>
                                  </w:rPr>
                                </w:pPr>
                                <w:r>
                                  <w:rPr>
                                    <w:caps/>
                                    <w:color w:val="44546A" w:themeColor="text2"/>
                                    <w:sz w:val="36"/>
                                    <w:szCs w:val="36"/>
                                  </w:rPr>
                                  <w:t>ejecucion del poa 202</w:t>
                                </w:r>
                                <w:r w:rsidR="00FE1610">
                                  <w:rPr>
                                    <w:caps/>
                                    <w:color w:val="44546A" w:themeColor="text2"/>
                                    <w:sz w:val="36"/>
                                    <w:szCs w:val="36"/>
                                  </w:rPr>
                                  <w:t>2</w:t>
                                </w:r>
                                <w:r>
                                  <w:rPr>
                                    <w:caps/>
                                    <w:color w:val="44546A" w:themeColor="text2"/>
                                    <w:sz w:val="36"/>
                                    <w:szCs w:val="36"/>
                                  </w:rPr>
                                  <w:t xml:space="preserve">, al </w:t>
                                </w:r>
                                <w:r w:rsidR="00BB2B70">
                                  <w:rPr>
                                    <w:caps/>
                                    <w:color w:val="44546A" w:themeColor="text2"/>
                                    <w:sz w:val="36"/>
                                    <w:szCs w:val="36"/>
                                  </w:rPr>
                                  <w:t xml:space="preserve">MES DE </w:t>
                                </w:r>
                                <w:r w:rsidR="00E76394">
                                  <w:rPr>
                                    <w:caps/>
                                    <w:color w:val="44546A" w:themeColor="text2"/>
                                    <w:sz w:val="36"/>
                                    <w:szCs w:val="36"/>
                                  </w:rPr>
                                  <w:t>MARZO</w:t>
                                </w:r>
                              </w:p>
                            </w:sdtContent>
                          </w:sdt>
                        </w:txbxContent>
                      </v:textbox>
                    </v:shape>
                    <w10:wrap anchorx="page" anchory="page"/>
                  </v:group>
                </w:pict>
              </mc:Fallback>
            </mc:AlternateContent>
          </w:r>
        </w:p>
        <w:p w:rsidR="002553AD" w:rsidRPr="00081984" w:rsidRDefault="002553AD" w:rsidP="00081984">
          <w:pPr>
            <w:spacing w:line="240" w:lineRule="auto"/>
            <w:rPr>
              <w:rFonts w:ascii="Century Gothic" w:hAnsi="Century Gothic"/>
              <w:sz w:val="20"/>
              <w:szCs w:val="20"/>
            </w:rPr>
          </w:pPr>
          <w:r w:rsidRPr="00081984">
            <w:rPr>
              <w:rFonts w:ascii="Century Gothic" w:hAnsi="Century Gothic"/>
              <w:sz w:val="20"/>
              <w:szCs w:val="20"/>
            </w:rPr>
            <w:br w:type="page"/>
          </w:r>
        </w:p>
      </w:sdtContent>
    </w:sdt>
    <w:p w:rsidR="00AA2793" w:rsidRPr="00081984" w:rsidRDefault="00AA2793" w:rsidP="00081984">
      <w:pPr>
        <w:pStyle w:val="Sinespaciado"/>
        <w:rPr>
          <w:rFonts w:ascii="Century Gothic" w:hAnsi="Century Gothic"/>
          <w:sz w:val="20"/>
          <w:szCs w:val="20"/>
        </w:rPr>
      </w:pPr>
    </w:p>
    <w:p w:rsidR="00AA2793" w:rsidRPr="00081984" w:rsidRDefault="00D45B8E" w:rsidP="00081984">
      <w:pPr>
        <w:pStyle w:val="Sinespaciado"/>
        <w:rPr>
          <w:rFonts w:ascii="Century Gothic" w:hAnsi="Century Gothic"/>
          <w:sz w:val="20"/>
          <w:szCs w:val="20"/>
        </w:rPr>
      </w:pPr>
      <w:r w:rsidRPr="00081984">
        <w:rPr>
          <w:rFonts w:ascii="Century Gothic" w:hAnsi="Century Gothic"/>
          <w:sz w:val="20"/>
          <w:szCs w:val="20"/>
        </w:rPr>
        <w:t>INDICE</w:t>
      </w:r>
    </w:p>
    <w:p w:rsidR="00D45B8E" w:rsidRPr="00081984" w:rsidRDefault="00D45B8E" w:rsidP="00081984">
      <w:pPr>
        <w:pStyle w:val="Sinespaciado"/>
        <w:rPr>
          <w:rFonts w:ascii="Century Gothic" w:hAnsi="Century Gothic"/>
          <w:sz w:val="20"/>
          <w:szCs w:val="20"/>
        </w:rPr>
      </w:pPr>
    </w:p>
    <w:p w:rsidR="00D45B8E" w:rsidRPr="00081984" w:rsidRDefault="00D45B8E" w:rsidP="00081984">
      <w:pPr>
        <w:pStyle w:val="Sinespaciado"/>
        <w:rPr>
          <w:rFonts w:ascii="Century Gothic" w:hAnsi="Century Gothic"/>
          <w:sz w:val="20"/>
          <w:szCs w:val="20"/>
        </w:rPr>
      </w:pPr>
    </w:p>
    <w:p w:rsidR="00AA2793" w:rsidRPr="00081984" w:rsidRDefault="00D45B8E" w:rsidP="00081984">
      <w:pPr>
        <w:pStyle w:val="Prrafodelista"/>
        <w:numPr>
          <w:ilvl w:val="0"/>
          <w:numId w:val="16"/>
        </w:numPr>
        <w:spacing w:line="240" w:lineRule="auto"/>
        <w:rPr>
          <w:rFonts w:ascii="Century Gothic" w:hAnsi="Century Gothic"/>
          <w:sz w:val="20"/>
          <w:szCs w:val="20"/>
        </w:rPr>
      </w:pPr>
      <w:r w:rsidRPr="00081984">
        <w:rPr>
          <w:rFonts w:ascii="Century Gothic" w:hAnsi="Century Gothic"/>
          <w:sz w:val="20"/>
          <w:szCs w:val="20"/>
        </w:rPr>
        <w:t>INTRODUCCION</w:t>
      </w:r>
    </w:p>
    <w:p w:rsidR="00D45B8E" w:rsidRPr="00081984" w:rsidRDefault="00D45B8E" w:rsidP="00081984">
      <w:pPr>
        <w:pStyle w:val="Prrafodelista"/>
        <w:numPr>
          <w:ilvl w:val="0"/>
          <w:numId w:val="16"/>
        </w:numPr>
        <w:spacing w:line="240" w:lineRule="auto"/>
        <w:rPr>
          <w:rFonts w:ascii="Century Gothic" w:hAnsi="Century Gothic"/>
          <w:sz w:val="20"/>
          <w:szCs w:val="20"/>
        </w:rPr>
      </w:pPr>
      <w:r w:rsidRPr="00081984">
        <w:rPr>
          <w:rFonts w:ascii="Century Gothic" w:hAnsi="Century Gothic"/>
          <w:sz w:val="20"/>
          <w:szCs w:val="20"/>
        </w:rPr>
        <w:t>LOGROS</w:t>
      </w:r>
    </w:p>
    <w:p w:rsidR="00AA2793" w:rsidRPr="00081984" w:rsidRDefault="00D45B8E" w:rsidP="00081984">
      <w:pPr>
        <w:pStyle w:val="Prrafodelista"/>
        <w:numPr>
          <w:ilvl w:val="0"/>
          <w:numId w:val="16"/>
        </w:numPr>
        <w:spacing w:line="240" w:lineRule="auto"/>
        <w:rPr>
          <w:rFonts w:ascii="Century Gothic" w:hAnsi="Century Gothic"/>
          <w:sz w:val="20"/>
          <w:szCs w:val="20"/>
        </w:rPr>
      </w:pPr>
      <w:r w:rsidRPr="00081984">
        <w:rPr>
          <w:rFonts w:ascii="Century Gothic" w:hAnsi="Century Gothic"/>
          <w:sz w:val="20"/>
          <w:szCs w:val="20"/>
        </w:rPr>
        <w:t>SEGUIMIENTO A INDICADORES DE RESULTADOS.</w:t>
      </w:r>
    </w:p>
    <w:p w:rsidR="00AA2793" w:rsidRPr="00081984" w:rsidRDefault="00D45B8E" w:rsidP="00081984">
      <w:pPr>
        <w:pStyle w:val="Prrafodelista"/>
        <w:numPr>
          <w:ilvl w:val="0"/>
          <w:numId w:val="16"/>
        </w:numPr>
        <w:spacing w:line="240" w:lineRule="auto"/>
        <w:rPr>
          <w:rFonts w:ascii="Century Gothic" w:hAnsi="Century Gothic"/>
          <w:sz w:val="20"/>
          <w:szCs w:val="20"/>
        </w:rPr>
      </w:pPr>
      <w:r w:rsidRPr="00081984">
        <w:rPr>
          <w:rFonts w:ascii="Century Gothic" w:hAnsi="Century Gothic"/>
          <w:sz w:val="20"/>
          <w:szCs w:val="20"/>
        </w:rPr>
        <w:t>RIESGOS QUE AFECTAN LA EJECUCIÓN DE ACTIVIDADES</w:t>
      </w:r>
    </w:p>
    <w:p w:rsidR="007079C6" w:rsidRPr="00081984" w:rsidRDefault="007079C6" w:rsidP="00081984">
      <w:pPr>
        <w:pStyle w:val="Prrafodelista"/>
        <w:numPr>
          <w:ilvl w:val="0"/>
          <w:numId w:val="16"/>
        </w:numPr>
        <w:spacing w:line="240" w:lineRule="auto"/>
        <w:rPr>
          <w:rFonts w:ascii="Century Gothic" w:hAnsi="Century Gothic"/>
          <w:sz w:val="20"/>
          <w:szCs w:val="20"/>
        </w:rPr>
      </w:pPr>
      <w:r w:rsidRPr="00081984">
        <w:rPr>
          <w:rFonts w:ascii="Century Gothic" w:hAnsi="Century Gothic"/>
          <w:sz w:val="20"/>
          <w:szCs w:val="20"/>
        </w:rPr>
        <w:t xml:space="preserve">ACCIONES PRIORITARIAS </w:t>
      </w:r>
    </w:p>
    <w:p w:rsidR="00AA2793" w:rsidRPr="00081984" w:rsidRDefault="00AA2793" w:rsidP="00081984">
      <w:pPr>
        <w:pStyle w:val="Sinespaciado"/>
        <w:rPr>
          <w:rFonts w:ascii="Century Gothic" w:hAnsi="Century Gothic"/>
          <w:sz w:val="20"/>
          <w:szCs w:val="20"/>
        </w:rPr>
      </w:pPr>
    </w:p>
    <w:p w:rsidR="00AA2793" w:rsidRPr="00081984" w:rsidRDefault="00AA2793" w:rsidP="00081984">
      <w:pPr>
        <w:pStyle w:val="Sinespaciado"/>
        <w:rPr>
          <w:rFonts w:ascii="Century Gothic" w:hAnsi="Century Gothic"/>
          <w:sz w:val="20"/>
          <w:szCs w:val="20"/>
        </w:rPr>
      </w:pPr>
    </w:p>
    <w:p w:rsidR="00AA2793" w:rsidRPr="00081984" w:rsidRDefault="00AA2793" w:rsidP="00081984">
      <w:pPr>
        <w:pStyle w:val="Sinespaciado"/>
        <w:rPr>
          <w:rFonts w:ascii="Century Gothic" w:hAnsi="Century Gothic"/>
          <w:sz w:val="20"/>
          <w:szCs w:val="20"/>
        </w:rPr>
      </w:pPr>
    </w:p>
    <w:p w:rsidR="00AA2793" w:rsidRPr="00081984" w:rsidRDefault="00AA2793" w:rsidP="00081984">
      <w:pPr>
        <w:pStyle w:val="Sinespaciado"/>
        <w:rPr>
          <w:rFonts w:ascii="Century Gothic" w:hAnsi="Century Gothic"/>
          <w:sz w:val="20"/>
          <w:szCs w:val="20"/>
        </w:rPr>
      </w:pPr>
    </w:p>
    <w:p w:rsidR="00AA2793" w:rsidRPr="00081984" w:rsidRDefault="00AA2793" w:rsidP="00081984">
      <w:pPr>
        <w:pStyle w:val="Sinespaciado"/>
        <w:rPr>
          <w:rFonts w:ascii="Century Gothic" w:hAnsi="Century Gothic"/>
          <w:sz w:val="20"/>
          <w:szCs w:val="20"/>
        </w:rPr>
      </w:pPr>
    </w:p>
    <w:p w:rsidR="00AA2793" w:rsidRPr="00081984" w:rsidRDefault="00AA2793" w:rsidP="00081984">
      <w:pPr>
        <w:pStyle w:val="Sinespaciado"/>
        <w:rPr>
          <w:rFonts w:ascii="Century Gothic" w:hAnsi="Century Gothic"/>
          <w:sz w:val="20"/>
          <w:szCs w:val="20"/>
        </w:rPr>
      </w:pPr>
    </w:p>
    <w:p w:rsidR="00AA2793" w:rsidRPr="00081984" w:rsidRDefault="00AA2793" w:rsidP="00081984">
      <w:pPr>
        <w:pStyle w:val="Sinespaciado"/>
        <w:rPr>
          <w:rFonts w:ascii="Century Gothic" w:hAnsi="Century Gothic"/>
          <w:sz w:val="20"/>
          <w:szCs w:val="20"/>
        </w:rPr>
      </w:pPr>
    </w:p>
    <w:p w:rsidR="00AA2793" w:rsidRPr="00081984" w:rsidRDefault="00AA2793" w:rsidP="00081984">
      <w:pPr>
        <w:pStyle w:val="Sinespaciado"/>
        <w:rPr>
          <w:rFonts w:ascii="Century Gothic" w:hAnsi="Century Gothic"/>
          <w:sz w:val="20"/>
          <w:szCs w:val="20"/>
        </w:rPr>
      </w:pPr>
    </w:p>
    <w:p w:rsidR="00AA2793" w:rsidRPr="00081984" w:rsidRDefault="00AA2793" w:rsidP="00081984">
      <w:pPr>
        <w:pStyle w:val="Sinespaciado"/>
        <w:rPr>
          <w:rFonts w:ascii="Century Gothic" w:hAnsi="Century Gothic"/>
          <w:sz w:val="20"/>
          <w:szCs w:val="20"/>
        </w:rPr>
      </w:pPr>
    </w:p>
    <w:p w:rsidR="00AA2793" w:rsidRPr="00081984" w:rsidRDefault="00AA2793" w:rsidP="00081984">
      <w:pPr>
        <w:pStyle w:val="Sinespaciado"/>
        <w:rPr>
          <w:rFonts w:ascii="Century Gothic" w:hAnsi="Century Gothic"/>
          <w:sz w:val="20"/>
          <w:szCs w:val="20"/>
        </w:rPr>
      </w:pPr>
    </w:p>
    <w:p w:rsidR="00AA2793" w:rsidRPr="00081984" w:rsidRDefault="00AA2793" w:rsidP="00081984">
      <w:pPr>
        <w:pStyle w:val="Sinespaciado"/>
        <w:rPr>
          <w:rFonts w:ascii="Century Gothic" w:hAnsi="Century Gothic"/>
          <w:sz w:val="20"/>
          <w:szCs w:val="20"/>
        </w:rPr>
      </w:pPr>
    </w:p>
    <w:p w:rsidR="00AA2793" w:rsidRPr="00081984" w:rsidRDefault="00AA2793" w:rsidP="00081984">
      <w:pPr>
        <w:pStyle w:val="Sinespaciado"/>
        <w:rPr>
          <w:rFonts w:ascii="Century Gothic" w:hAnsi="Century Gothic"/>
          <w:sz w:val="20"/>
          <w:szCs w:val="20"/>
        </w:rPr>
        <w:sectPr w:rsidR="00AA2793" w:rsidRPr="00081984" w:rsidSect="00D45B8E">
          <w:headerReference w:type="default" r:id="rId9"/>
          <w:footerReference w:type="default" r:id="rId10"/>
          <w:footerReference w:type="first" r:id="rId11"/>
          <w:pgSz w:w="12240" w:h="15840"/>
          <w:pgMar w:top="1417" w:right="1701" w:bottom="1417" w:left="1701" w:header="708" w:footer="708" w:gutter="0"/>
          <w:pgNumType w:start="0"/>
          <w:cols w:space="708"/>
          <w:titlePg/>
          <w:docGrid w:linePitch="360"/>
        </w:sectPr>
      </w:pPr>
    </w:p>
    <w:p w:rsidR="00AA2793" w:rsidRPr="00081984" w:rsidRDefault="00AA2793" w:rsidP="00081984">
      <w:pPr>
        <w:pStyle w:val="Ttulo1"/>
        <w:numPr>
          <w:ilvl w:val="0"/>
          <w:numId w:val="10"/>
        </w:numPr>
        <w:spacing w:before="0" w:line="240" w:lineRule="auto"/>
        <w:rPr>
          <w:rFonts w:ascii="Century Gothic" w:hAnsi="Century Gothic"/>
          <w:b/>
          <w:color w:val="auto"/>
          <w:sz w:val="20"/>
          <w:szCs w:val="20"/>
        </w:rPr>
      </w:pPr>
      <w:r w:rsidRPr="00081984">
        <w:rPr>
          <w:rFonts w:ascii="Century Gothic" w:hAnsi="Century Gothic"/>
          <w:b/>
          <w:color w:val="auto"/>
          <w:sz w:val="20"/>
          <w:szCs w:val="20"/>
        </w:rPr>
        <w:lastRenderedPageBreak/>
        <w:t>INTRODUCCIÓN</w:t>
      </w:r>
    </w:p>
    <w:p w:rsidR="00AA2793" w:rsidRPr="00081984" w:rsidRDefault="00AA2793" w:rsidP="00081984">
      <w:pPr>
        <w:spacing w:after="0" w:line="240" w:lineRule="auto"/>
        <w:rPr>
          <w:rFonts w:ascii="Century Gothic" w:hAnsi="Century Gothic"/>
          <w:sz w:val="20"/>
          <w:szCs w:val="20"/>
        </w:rPr>
      </w:pPr>
    </w:p>
    <w:p w:rsidR="00BB2B70" w:rsidRPr="00081984" w:rsidRDefault="00BB2B70" w:rsidP="00081984">
      <w:pPr>
        <w:spacing w:after="0" w:line="240" w:lineRule="auto"/>
        <w:rPr>
          <w:rFonts w:ascii="Century Gothic" w:hAnsi="Century Gothic"/>
          <w:sz w:val="20"/>
          <w:szCs w:val="20"/>
        </w:rPr>
      </w:pPr>
    </w:p>
    <w:p w:rsidR="00AA2793" w:rsidRPr="00081984" w:rsidRDefault="00AA2793" w:rsidP="00081984">
      <w:pPr>
        <w:spacing w:after="0" w:line="240" w:lineRule="auto"/>
        <w:jc w:val="both"/>
        <w:rPr>
          <w:rFonts w:ascii="Century Gothic" w:hAnsi="Century Gothic"/>
          <w:b/>
          <w:sz w:val="20"/>
          <w:szCs w:val="20"/>
        </w:rPr>
      </w:pPr>
      <w:r w:rsidRPr="00081984">
        <w:rPr>
          <w:rFonts w:ascii="Century Gothic" w:hAnsi="Century Gothic"/>
          <w:sz w:val="20"/>
          <w:szCs w:val="20"/>
        </w:rPr>
        <w:t>El presente documento contiene el informe de logros de</w:t>
      </w:r>
      <w:r w:rsidR="00211897" w:rsidRPr="00081984">
        <w:rPr>
          <w:rFonts w:ascii="Century Gothic" w:hAnsi="Century Gothic"/>
          <w:sz w:val="20"/>
          <w:szCs w:val="20"/>
        </w:rPr>
        <w:t xml:space="preserve"> la</w:t>
      </w:r>
      <w:r w:rsidRPr="00081984">
        <w:rPr>
          <w:rFonts w:ascii="Century Gothic" w:hAnsi="Century Gothic"/>
          <w:sz w:val="20"/>
          <w:szCs w:val="20"/>
        </w:rPr>
        <w:t xml:space="preserve"> </w:t>
      </w:r>
      <w:r w:rsidR="00081984" w:rsidRPr="00081984">
        <w:rPr>
          <w:rFonts w:ascii="Century Gothic" w:hAnsi="Century Gothic"/>
          <w:sz w:val="20"/>
          <w:szCs w:val="20"/>
        </w:rPr>
        <w:t>unidad de industrialización y medio ambiente</w:t>
      </w:r>
      <w:r w:rsidRPr="00081984">
        <w:rPr>
          <w:rFonts w:ascii="Century Gothic" w:hAnsi="Century Gothic"/>
          <w:b/>
          <w:sz w:val="20"/>
          <w:szCs w:val="20"/>
        </w:rPr>
        <w:t xml:space="preserve"> </w:t>
      </w:r>
      <w:r w:rsidR="00B06E29" w:rsidRPr="00081984">
        <w:rPr>
          <w:rFonts w:ascii="Century Gothic" w:hAnsi="Century Gothic"/>
          <w:sz w:val="20"/>
          <w:szCs w:val="20"/>
        </w:rPr>
        <w:t>correspondiente al</w:t>
      </w:r>
      <w:r w:rsidR="00BB2B70" w:rsidRPr="00081984">
        <w:rPr>
          <w:rFonts w:ascii="Century Gothic" w:hAnsi="Century Gothic"/>
          <w:sz w:val="20"/>
          <w:szCs w:val="20"/>
        </w:rPr>
        <w:t xml:space="preserve"> mes de </w:t>
      </w:r>
      <w:r w:rsidR="00081984" w:rsidRPr="00081984">
        <w:rPr>
          <w:rFonts w:ascii="Century Gothic" w:hAnsi="Century Gothic"/>
          <w:sz w:val="20"/>
          <w:szCs w:val="20"/>
        </w:rPr>
        <w:t>MARZO</w:t>
      </w:r>
      <w:r w:rsidR="00BB2B70" w:rsidRPr="00081984">
        <w:rPr>
          <w:rFonts w:ascii="Century Gothic" w:hAnsi="Century Gothic"/>
          <w:sz w:val="20"/>
          <w:szCs w:val="20"/>
        </w:rPr>
        <w:t xml:space="preserve"> 202</w:t>
      </w:r>
      <w:r w:rsidR="00081984" w:rsidRPr="00081984">
        <w:rPr>
          <w:rFonts w:ascii="Century Gothic" w:hAnsi="Century Gothic"/>
          <w:sz w:val="20"/>
          <w:szCs w:val="20"/>
        </w:rPr>
        <w:t>2</w:t>
      </w:r>
      <w:r w:rsidR="00B06E29" w:rsidRPr="00081984">
        <w:rPr>
          <w:rFonts w:ascii="Century Gothic" w:hAnsi="Century Gothic"/>
          <w:sz w:val="20"/>
          <w:szCs w:val="20"/>
        </w:rPr>
        <w:t>.</w:t>
      </w:r>
    </w:p>
    <w:p w:rsidR="00AA2793" w:rsidRPr="00081984" w:rsidRDefault="00AA2793" w:rsidP="00081984">
      <w:pPr>
        <w:spacing w:after="0" w:line="240" w:lineRule="auto"/>
        <w:jc w:val="both"/>
        <w:rPr>
          <w:rFonts w:ascii="Century Gothic" w:hAnsi="Century Gothic"/>
          <w:b/>
          <w:sz w:val="20"/>
          <w:szCs w:val="20"/>
        </w:rPr>
      </w:pPr>
    </w:p>
    <w:p w:rsidR="00630298" w:rsidRPr="00081984" w:rsidRDefault="00AA2793" w:rsidP="00081984">
      <w:pPr>
        <w:spacing w:after="0" w:line="240" w:lineRule="auto"/>
        <w:jc w:val="both"/>
        <w:rPr>
          <w:rFonts w:ascii="Century Gothic" w:hAnsi="Century Gothic"/>
          <w:sz w:val="20"/>
          <w:szCs w:val="20"/>
        </w:rPr>
      </w:pPr>
      <w:r w:rsidRPr="00081984">
        <w:rPr>
          <w:rFonts w:ascii="Century Gothic" w:hAnsi="Century Gothic"/>
          <w:sz w:val="20"/>
          <w:szCs w:val="20"/>
        </w:rPr>
        <w:t xml:space="preserve">El documento ha sido estructurado en </w:t>
      </w:r>
      <w:r w:rsidR="00BB2B70" w:rsidRPr="00081984">
        <w:rPr>
          <w:rFonts w:ascii="Century Gothic" w:hAnsi="Century Gothic"/>
          <w:sz w:val="20"/>
          <w:szCs w:val="20"/>
        </w:rPr>
        <w:t>cuatro</w:t>
      </w:r>
      <w:r w:rsidRPr="00081984">
        <w:rPr>
          <w:rFonts w:ascii="Century Gothic" w:hAnsi="Century Gothic"/>
          <w:sz w:val="20"/>
          <w:szCs w:val="20"/>
        </w:rPr>
        <w:t xml:space="preserve"> partes</w:t>
      </w:r>
      <w:r w:rsidR="00630298" w:rsidRPr="00081984">
        <w:rPr>
          <w:rFonts w:ascii="Century Gothic" w:hAnsi="Century Gothic"/>
          <w:sz w:val="20"/>
          <w:szCs w:val="20"/>
        </w:rPr>
        <w:t>:</w:t>
      </w:r>
    </w:p>
    <w:p w:rsidR="00BB2B70" w:rsidRPr="00081984" w:rsidRDefault="00BB2B70" w:rsidP="00081984">
      <w:pPr>
        <w:spacing w:after="0" w:line="240" w:lineRule="auto"/>
        <w:jc w:val="both"/>
        <w:rPr>
          <w:rFonts w:ascii="Century Gothic" w:hAnsi="Century Gothic"/>
          <w:sz w:val="20"/>
          <w:szCs w:val="20"/>
        </w:rPr>
      </w:pPr>
    </w:p>
    <w:p w:rsidR="00630298" w:rsidRPr="00081984" w:rsidRDefault="00630298" w:rsidP="00081984">
      <w:pPr>
        <w:pStyle w:val="Prrafodelista"/>
        <w:numPr>
          <w:ilvl w:val="0"/>
          <w:numId w:val="19"/>
        </w:numPr>
        <w:spacing w:after="0" w:line="240" w:lineRule="auto"/>
        <w:jc w:val="both"/>
        <w:rPr>
          <w:rFonts w:ascii="Century Gothic" w:hAnsi="Century Gothic"/>
          <w:sz w:val="20"/>
          <w:szCs w:val="20"/>
        </w:rPr>
      </w:pPr>
      <w:r w:rsidRPr="00081984">
        <w:rPr>
          <w:rFonts w:ascii="Century Gothic" w:hAnsi="Century Gothic"/>
          <w:sz w:val="20"/>
          <w:szCs w:val="20"/>
        </w:rPr>
        <w:t>L</w:t>
      </w:r>
      <w:r w:rsidR="00D45B8E" w:rsidRPr="00081984">
        <w:rPr>
          <w:rFonts w:ascii="Century Gothic" w:hAnsi="Century Gothic"/>
          <w:sz w:val="20"/>
          <w:szCs w:val="20"/>
        </w:rPr>
        <w:t>a</w:t>
      </w:r>
      <w:r w:rsidRPr="00081984">
        <w:rPr>
          <w:rFonts w:ascii="Century Gothic" w:hAnsi="Century Gothic"/>
          <w:sz w:val="20"/>
          <w:szCs w:val="20"/>
        </w:rPr>
        <w:t xml:space="preserve"> </w:t>
      </w:r>
      <w:r w:rsidR="00D45B8E" w:rsidRPr="00081984">
        <w:rPr>
          <w:rFonts w:ascii="Century Gothic" w:hAnsi="Century Gothic"/>
          <w:sz w:val="20"/>
          <w:szCs w:val="20"/>
        </w:rPr>
        <w:t>primera parte</w:t>
      </w:r>
      <w:r w:rsidR="00AA2793" w:rsidRPr="00081984">
        <w:rPr>
          <w:rFonts w:ascii="Century Gothic" w:hAnsi="Century Gothic"/>
          <w:sz w:val="20"/>
          <w:szCs w:val="20"/>
        </w:rPr>
        <w:t xml:space="preserve"> se refiere a</w:t>
      </w:r>
      <w:r w:rsidR="007079C6" w:rsidRPr="00081984">
        <w:rPr>
          <w:rFonts w:ascii="Century Gothic" w:hAnsi="Century Gothic"/>
          <w:sz w:val="20"/>
          <w:szCs w:val="20"/>
        </w:rPr>
        <w:t xml:space="preserve"> la descripción narrativa de</w:t>
      </w:r>
      <w:r w:rsidR="00AA2793" w:rsidRPr="00081984">
        <w:rPr>
          <w:rFonts w:ascii="Century Gothic" w:hAnsi="Century Gothic"/>
          <w:sz w:val="20"/>
          <w:szCs w:val="20"/>
        </w:rPr>
        <w:t xml:space="preserve"> </w:t>
      </w:r>
      <w:r w:rsidR="00AA2793" w:rsidRPr="00081984">
        <w:rPr>
          <w:rFonts w:ascii="Century Gothic" w:hAnsi="Century Gothic"/>
          <w:b/>
          <w:sz w:val="20"/>
          <w:szCs w:val="20"/>
        </w:rPr>
        <w:t>los logros cualitativos</w:t>
      </w:r>
      <w:r w:rsidR="00AA2793" w:rsidRPr="00081984">
        <w:rPr>
          <w:rFonts w:ascii="Century Gothic" w:hAnsi="Century Gothic"/>
          <w:sz w:val="20"/>
          <w:szCs w:val="20"/>
        </w:rPr>
        <w:t xml:space="preserve"> de la unidad </w:t>
      </w:r>
      <w:r w:rsidR="007079C6" w:rsidRPr="00081984">
        <w:rPr>
          <w:rFonts w:ascii="Century Gothic" w:hAnsi="Century Gothic"/>
          <w:sz w:val="20"/>
          <w:szCs w:val="20"/>
        </w:rPr>
        <w:t xml:space="preserve">organizativa </w:t>
      </w:r>
      <w:r w:rsidR="00AA2793" w:rsidRPr="00081984">
        <w:rPr>
          <w:rFonts w:ascii="Century Gothic" w:hAnsi="Century Gothic"/>
          <w:sz w:val="20"/>
          <w:szCs w:val="20"/>
        </w:rPr>
        <w:t>en el marco de la implementación de actividades del POA</w:t>
      </w:r>
      <w:r w:rsidR="00D45B8E" w:rsidRPr="00081984">
        <w:rPr>
          <w:rFonts w:ascii="Century Gothic" w:hAnsi="Century Gothic"/>
          <w:sz w:val="20"/>
          <w:szCs w:val="20"/>
        </w:rPr>
        <w:t xml:space="preserve"> 20</w:t>
      </w:r>
      <w:r w:rsidR="00081984" w:rsidRPr="00081984">
        <w:rPr>
          <w:rFonts w:ascii="Century Gothic" w:hAnsi="Century Gothic"/>
          <w:sz w:val="20"/>
          <w:szCs w:val="20"/>
        </w:rPr>
        <w:t>2</w:t>
      </w:r>
      <w:r w:rsidR="00B06E29" w:rsidRPr="00081984">
        <w:rPr>
          <w:rFonts w:ascii="Century Gothic" w:hAnsi="Century Gothic"/>
          <w:sz w:val="20"/>
          <w:szCs w:val="20"/>
        </w:rPr>
        <w:t>1</w:t>
      </w:r>
      <w:r w:rsidR="00131560" w:rsidRPr="00081984">
        <w:rPr>
          <w:rFonts w:ascii="Century Gothic" w:hAnsi="Century Gothic"/>
          <w:sz w:val="20"/>
          <w:szCs w:val="20"/>
        </w:rPr>
        <w:t>, no olvidar incluir fotografías de las acciones</w:t>
      </w:r>
      <w:r w:rsidR="00AA2793" w:rsidRPr="00081984">
        <w:rPr>
          <w:rFonts w:ascii="Century Gothic" w:hAnsi="Century Gothic"/>
          <w:sz w:val="20"/>
          <w:szCs w:val="20"/>
        </w:rPr>
        <w:t xml:space="preserve">. </w:t>
      </w:r>
    </w:p>
    <w:p w:rsidR="00630298" w:rsidRPr="00081984" w:rsidRDefault="00630298" w:rsidP="00081984">
      <w:pPr>
        <w:pStyle w:val="Prrafodelista"/>
        <w:spacing w:after="0" w:line="240" w:lineRule="auto"/>
        <w:ind w:left="780"/>
        <w:jc w:val="both"/>
        <w:rPr>
          <w:rFonts w:ascii="Century Gothic" w:hAnsi="Century Gothic"/>
          <w:sz w:val="20"/>
          <w:szCs w:val="20"/>
        </w:rPr>
      </w:pPr>
    </w:p>
    <w:p w:rsidR="00630298" w:rsidRPr="00081984" w:rsidRDefault="00AA2793" w:rsidP="00081984">
      <w:pPr>
        <w:pStyle w:val="Prrafodelista"/>
        <w:numPr>
          <w:ilvl w:val="0"/>
          <w:numId w:val="19"/>
        </w:numPr>
        <w:spacing w:after="0" w:line="240" w:lineRule="auto"/>
        <w:jc w:val="both"/>
        <w:rPr>
          <w:rFonts w:ascii="Century Gothic" w:hAnsi="Century Gothic"/>
          <w:sz w:val="20"/>
          <w:szCs w:val="20"/>
        </w:rPr>
      </w:pPr>
      <w:r w:rsidRPr="00081984">
        <w:rPr>
          <w:rFonts w:ascii="Century Gothic" w:hAnsi="Century Gothic"/>
          <w:sz w:val="20"/>
          <w:szCs w:val="20"/>
        </w:rPr>
        <w:t xml:space="preserve">La segunda está referida al </w:t>
      </w:r>
      <w:r w:rsidRPr="00081984">
        <w:rPr>
          <w:rFonts w:ascii="Century Gothic" w:hAnsi="Century Gothic"/>
          <w:b/>
          <w:sz w:val="20"/>
          <w:szCs w:val="20"/>
        </w:rPr>
        <w:t>seguimiento de</w:t>
      </w:r>
      <w:r w:rsidRPr="00081984">
        <w:rPr>
          <w:rFonts w:ascii="Century Gothic" w:hAnsi="Century Gothic"/>
          <w:sz w:val="20"/>
          <w:szCs w:val="20"/>
        </w:rPr>
        <w:t xml:space="preserve"> </w:t>
      </w:r>
      <w:r w:rsidRPr="00081984">
        <w:rPr>
          <w:rFonts w:ascii="Century Gothic" w:hAnsi="Century Gothic"/>
          <w:b/>
          <w:sz w:val="20"/>
          <w:szCs w:val="20"/>
        </w:rPr>
        <w:t>indicadores de resultado</w:t>
      </w:r>
      <w:r w:rsidRPr="00081984">
        <w:rPr>
          <w:rFonts w:ascii="Century Gothic" w:hAnsi="Century Gothic"/>
          <w:sz w:val="20"/>
          <w:szCs w:val="20"/>
        </w:rPr>
        <w:t xml:space="preserve"> que </w:t>
      </w:r>
      <w:r w:rsidR="00630298" w:rsidRPr="00081984">
        <w:rPr>
          <w:rFonts w:ascii="Century Gothic" w:hAnsi="Century Gothic"/>
          <w:sz w:val="20"/>
          <w:szCs w:val="20"/>
        </w:rPr>
        <w:t xml:space="preserve">cada </w:t>
      </w:r>
      <w:r w:rsidRPr="00081984">
        <w:rPr>
          <w:rFonts w:ascii="Century Gothic" w:hAnsi="Century Gothic"/>
          <w:sz w:val="20"/>
          <w:szCs w:val="20"/>
        </w:rPr>
        <w:t>unidad</w:t>
      </w:r>
      <w:r w:rsidR="007079C6" w:rsidRPr="00081984">
        <w:rPr>
          <w:rFonts w:ascii="Century Gothic" w:hAnsi="Century Gothic"/>
          <w:sz w:val="20"/>
          <w:szCs w:val="20"/>
        </w:rPr>
        <w:t xml:space="preserve"> </w:t>
      </w:r>
      <w:r w:rsidRPr="00081984">
        <w:rPr>
          <w:rFonts w:ascii="Century Gothic" w:hAnsi="Century Gothic"/>
          <w:sz w:val="20"/>
          <w:szCs w:val="20"/>
        </w:rPr>
        <w:t>tiene como responsabilidad</w:t>
      </w:r>
      <w:r w:rsidR="00630298" w:rsidRPr="00081984">
        <w:rPr>
          <w:rFonts w:ascii="Century Gothic" w:hAnsi="Century Gothic"/>
          <w:sz w:val="20"/>
          <w:szCs w:val="20"/>
        </w:rPr>
        <w:t xml:space="preserve"> de contribuir</w:t>
      </w:r>
      <w:r w:rsidR="00131560" w:rsidRPr="00081984">
        <w:rPr>
          <w:rFonts w:ascii="Century Gothic" w:hAnsi="Century Gothic"/>
          <w:sz w:val="20"/>
          <w:szCs w:val="20"/>
        </w:rPr>
        <w:t>, no olvidar desglosar los resultados por tipo: Emprendimiento, Microempresa, pequeña empresa, por género, rural o urbana, etc</w:t>
      </w:r>
      <w:r w:rsidRPr="00081984">
        <w:rPr>
          <w:rFonts w:ascii="Century Gothic" w:hAnsi="Century Gothic"/>
          <w:sz w:val="20"/>
          <w:szCs w:val="20"/>
        </w:rPr>
        <w:t xml:space="preserve">. </w:t>
      </w:r>
    </w:p>
    <w:p w:rsidR="00630298" w:rsidRPr="00081984" w:rsidRDefault="00630298" w:rsidP="00081984">
      <w:pPr>
        <w:pStyle w:val="Prrafodelista"/>
        <w:spacing w:after="0" w:line="240" w:lineRule="auto"/>
        <w:ind w:left="780"/>
        <w:jc w:val="both"/>
        <w:rPr>
          <w:rFonts w:ascii="Century Gothic" w:hAnsi="Century Gothic"/>
          <w:sz w:val="20"/>
          <w:szCs w:val="20"/>
        </w:rPr>
      </w:pPr>
    </w:p>
    <w:p w:rsidR="00630298" w:rsidRPr="00081984" w:rsidRDefault="007079C6" w:rsidP="00081984">
      <w:pPr>
        <w:pStyle w:val="Prrafodelista"/>
        <w:numPr>
          <w:ilvl w:val="0"/>
          <w:numId w:val="19"/>
        </w:numPr>
        <w:spacing w:after="0" w:line="240" w:lineRule="auto"/>
        <w:jc w:val="both"/>
        <w:rPr>
          <w:rFonts w:ascii="Century Gothic" w:hAnsi="Century Gothic"/>
          <w:sz w:val="20"/>
          <w:szCs w:val="20"/>
        </w:rPr>
      </w:pPr>
      <w:r w:rsidRPr="00081984">
        <w:rPr>
          <w:rFonts w:ascii="Century Gothic" w:hAnsi="Century Gothic"/>
          <w:sz w:val="20"/>
          <w:szCs w:val="20"/>
        </w:rPr>
        <w:t>La tercera parte es para</w:t>
      </w:r>
      <w:r w:rsidR="00AA2793" w:rsidRPr="00081984">
        <w:rPr>
          <w:rFonts w:ascii="Century Gothic" w:hAnsi="Century Gothic"/>
          <w:sz w:val="20"/>
          <w:szCs w:val="20"/>
        </w:rPr>
        <w:t xml:space="preserve"> </w:t>
      </w:r>
      <w:r w:rsidR="00630298" w:rsidRPr="00081984">
        <w:rPr>
          <w:rFonts w:ascii="Century Gothic" w:hAnsi="Century Gothic"/>
          <w:sz w:val="20"/>
          <w:szCs w:val="20"/>
        </w:rPr>
        <w:t>explicar</w:t>
      </w:r>
      <w:r w:rsidR="00AA2793" w:rsidRPr="00081984">
        <w:rPr>
          <w:rFonts w:ascii="Century Gothic" w:hAnsi="Century Gothic"/>
          <w:sz w:val="20"/>
          <w:szCs w:val="20"/>
        </w:rPr>
        <w:t xml:space="preserve"> los </w:t>
      </w:r>
      <w:r w:rsidRPr="00081984">
        <w:rPr>
          <w:rFonts w:ascii="Century Gothic" w:hAnsi="Century Gothic"/>
          <w:b/>
          <w:sz w:val="20"/>
          <w:szCs w:val="20"/>
        </w:rPr>
        <w:t>riesgos materializados</w:t>
      </w:r>
      <w:r w:rsidR="00AA2793" w:rsidRPr="00081984">
        <w:rPr>
          <w:rFonts w:ascii="Century Gothic" w:hAnsi="Century Gothic"/>
          <w:sz w:val="20"/>
          <w:szCs w:val="20"/>
        </w:rPr>
        <w:t>, es decir, factores que han afect</w:t>
      </w:r>
      <w:r w:rsidR="00D45B8E" w:rsidRPr="00081984">
        <w:rPr>
          <w:rFonts w:ascii="Century Gothic" w:hAnsi="Century Gothic"/>
          <w:sz w:val="20"/>
          <w:szCs w:val="20"/>
        </w:rPr>
        <w:t>ado la ejecución de actividades</w:t>
      </w:r>
      <w:r w:rsidRPr="00081984">
        <w:rPr>
          <w:rFonts w:ascii="Century Gothic" w:hAnsi="Century Gothic"/>
          <w:sz w:val="20"/>
          <w:szCs w:val="20"/>
        </w:rPr>
        <w:t xml:space="preserve">, es importante que </w:t>
      </w:r>
      <w:r w:rsidR="00630298" w:rsidRPr="00081984">
        <w:rPr>
          <w:rFonts w:ascii="Century Gothic" w:hAnsi="Century Gothic"/>
          <w:sz w:val="20"/>
          <w:szCs w:val="20"/>
        </w:rPr>
        <w:t>detalle</w:t>
      </w:r>
      <w:r w:rsidRPr="00081984">
        <w:rPr>
          <w:rFonts w:ascii="Century Gothic" w:hAnsi="Century Gothic"/>
          <w:sz w:val="20"/>
          <w:szCs w:val="20"/>
        </w:rPr>
        <w:t xml:space="preserve"> con amplitud las circunstancias que se presentaron y como las ha enfrentado</w:t>
      </w:r>
      <w:r w:rsidR="00AA2793" w:rsidRPr="00081984">
        <w:rPr>
          <w:rFonts w:ascii="Century Gothic" w:hAnsi="Century Gothic"/>
          <w:sz w:val="20"/>
          <w:szCs w:val="20"/>
        </w:rPr>
        <w:t>.</w:t>
      </w:r>
    </w:p>
    <w:p w:rsidR="00630298" w:rsidRPr="00081984" w:rsidRDefault="00630298" w:rsidP="00081984">
      <w:pPr>
        <w:pStyle w:val="Prrafodelista"/>
        <w:spacing w:after="0" w:line="240" w:lineRule="auto"/>
        <w:ind w:left="780"/>
        <w:jc w:val="both"/>
        <w:rPr>
          <w:rFonts w:ascii="Century Gothic" w:hAnsi="Century Gothic"/>
          <w:sz w:val="20"/>
          <w:szCs w:val="20"/>
        </w:rPr>
      </w:pPr>
    </w:p>
    <w:p w:rsidR="00630298" w:rsidRPr="00081984" w:rsidRDefault="007079C6" w:rsidP="00081984">
      <w:pPr>
        <w:pStyle w:val="Prrafodelista"/>
        <w:numPr>
          <w:ilvl w:val="0"/>
          <w:numId w:val="19"/>
        </w:numPr>
        <w:spacing w:after="0" w:line="240" w:lineRule="auto"/>
        <w:jc w:val="both"/>
        <w:rPr>
          <w:rFonts w:ascii="Century Gothic" w:hAnsi="Century Gothic"/>
          <w:sz w:val="20"/>
          <w:szCs w:val="20"/>
        </w:rPr>
      </w:pPr>
      <w:r w:rsidRPr="00081984">
        <w:rPr>
          <w:rFonts w:ascii="Century Gothic" w:hAnsi="Century Gothic"/>
          <w:sz w:val="20"/>
          <w:szCs w:val="20"/>
        </w:rPr>
        <w:t xml:space="preserve">En la cuarta parte, se puede extender, detallando las </w:t>
      </w:r>
      <w:r w:rsidRPr="00081984">
        <w:rPr>
          <w:rFonts w:ascii="Century Gothic" w:hAnsi="Century Gothic"/>
          <w:b/>
          <w:sz w:val="20"/>
          <w:szCs w:val="20"/>
        </w:rPr>
        <w:t>acciones prioritarias</w:t>
      </w:r>
      <w:r w:rsidRPr="00081984">
        <w:rPr>
          <w:rFonts w:ascii="Century Gothic" w:hAnsi="Century Gothic"/>
          <w:sz w:val="20"/>
          <w:szCs w:val="20"/>
        </w:rPr>
        <w:t xml:space="preserve"> que ha desarrollado, ya sea por iniciativa propia o por delegación de la máxima autoridad de la institución. Estas acciones tienen que ver con las estrategias alternativas para el desarrollo de las actividades o pueden ser nuevas funciones o actividades delegadas (las acciones prioritarias deben contener objetivo, alcance</w:t>
      </w:r>
      <w:r w:rsidR="007609D3" w:rsidRPr="00081984">
        <w:rPr>
          <w:rFonts w:ascii="Century Gothic" w:hAnsi="Century Gothic"/>
          <w:sz w:val="20"/>
          <w:szCs w:val="20"/>
        </w:rPr>
        <w:t>,</w:t>
      </w:r>
      <w:r w:rsidRPr="00081984">
        <w:rPr>
          <w:rFonts w:ascii="Century Gothic" w:hAnsi="Century Gothic"/>
          <w:sz w:val="20"/>
          <w:szCs w:val="20"/>
        </w:rPr>
        <w:t xml:space="preserve"> actores que intervienen</w:t>
      </w:r>
      <w:r w:rsidR="007609D3" w:rsidRPr="00081984">
        <w:rPr>
          <w:rFonts w:ascii="Century Gothic" w:hAnsi="Century Gothic"/>
          <w:sz w:val="20"/>
          <w:szCs w:val="20"/>
        </w:rPr>
        <w:t>, roles o compromisos</w:t>
      </w:r>
      <w:r w:rsidR="00630298" w:rsidRPr="00081984">
        <w:rPr>
          <w:rFonts w:ascii="Century Gothic" w:hAnsi="Century Gothic"/>
          <w:sz w:val="20"/>
          <w:szCs w:val="20"/>
        </w:rPr>
        <w:t xml:space="preserve"> y sobre todo resultados numéricos de impacto</w:t>
      </w:r>
      <w:r w:rsidRPr="00081984">
        <w:rPr>
          <w:rFonts w:ascii="Century Gothic" w:hAnsi="Century Gothic"/>
          <w:sz w:val="20"/>
          <w:szCs w:val="20"/>
        </w:rPr>
        <w:t xml:space="preserve">). </w:t>
      </w:r>
    </w:p>
    <w:p w:rsidR="001C475B" w:rsidRPr="00081984" w:rsidRDefault="001C475B" w:rsidP="00081984">
      <w:pPr>
        <w:pStyle w:val="Prrafodelista"/>
        <w:spacing w:after="0" w:line="240" w:lineRule="auto"/>
        <w:ind w:left="780"/>
        <w:jc w:val="both"/>
        <w:rPr>
          <w:rFonts w:ascii="Century Gothic" w:hAnsi="Century Gothic"/>
          <w:sz w:val="20"/>
          <w:szCs w:val="20"/>
        </w:rPr>
      </w:pPr>
    </w:p>
    <w:p w:rsidR="00630298" w:rsidRPr="00081984" w:rsidRDefault="00630298" w:rsidP="00081984">
      <w:pPr>
        <w:pStyle w:val="Prrafodelista"/>
        <w:spacing w:after="0" w:line="240" w:lineRule="auto"/>
        <w:ind w:left="780"/>
        <w:jc w:val="both"/>
        <w:rPr>
          <w:rFonts w:ascii="Century Gothic" w:hAnsi="Century Gothic"/>
          <w:sz w:val="20"/>
          <w:szCs w:val="20"/>
        </w:rPr>
      </w:pPr>
    </w:p>
    <w:p w:rsidR="00F80662" w:rsidRPr="00081984" w:rsidRDefault="00F80662" w:rsidP="00081984">
      <w:pPr>
        <w:spacing w:after="0" w:line="240" w:lineRule="auto"/>
        <w:jc w:val="both"/>
        <w:rPr>
          <w:rFonts w:ascii="Century Gothic" w:hAnsi="Century Gothic"/>
          <w:sz w:val="20"/>
          <w:szCs w:val="20"/>
        </w:rPr>
      </w:pPr>
    </w:p>
    <w:p w:rsidR="007609D3" w:rsidRPr="00081984" w:rsidRDefault="007609D3" w:rsidP="00081984">
      <w:pPr>
        <w:spacing w:after="0" w:line="240" w:lineRule="auto"/>
        <w:jc w:val="both"/>
        <w:rPr>
          <w:rFonts w:ascii="Century Gothic" w:hAnsi="Century Gothic"/>
          <w:sz w:val="20"/>
          <w:szCs w:val="20"/>
        </w:rPr>
      </w:pPr>
    </w:p>
    <w:p w:rsidR="00AA2793" w:rsidRPr="00081984" w:rsidRDefault="007079C6" w:rsidP="00081984">
      <w:pPr>
        <w:pStyle w:val="Ttulo1"/>
        <w:numPr>
          <w:ilvl w:val="0"/>
          <w:numId w:val="10"/>
        </w:numPr>
        <w:spacing w:before="0" w:line="240" w:lineRule="auto"/>
        <w:rPr>
          <w:rFonts w:ascii="Century Gothic" w:hAnsi="Century Gothic"/>
          <w:b/>
          <w:color w:val="auto"/>
          <w:sz w:val="20"/>
          <w:szCs w:val="20"/>
        </w:rPr>
      </w:pPr>
      <w:r w:rsidRPr="00081984">
        <w:rPr>
          <w:rFonts w:ascii="Century Gothic" w:hAnsi="Century Gothic"/>
          <w:b/>
          <w:color w:val="auto"/>
          <w:sz w:val="20"/>
          <w:szCs w:val="20"/>
        </w:rPr>
        <w:t>LOGROS</w:t>
      </w:r>
      <w:r w:rsidR="001C475B" w:rsidRPr="00081984">
        <w:rPr>
          <w:rFonts w:ascii="Century Gothic" w:hAnsi="Century Gothic"/>
          <w:b/>
          <w:color w:val="auto"/>
          <w:sz w:val="20"/>
          <w:szCs w:val="20"/>
        </w:rPr>
        <w:t xml:space="preserve"> CUALITATIVOS</w:t>
      </w:r>
      <w:r w:rsidRPr="00081984">
        <w:rPr>
          <w:rFonts w:ascii="Century Gothic" w:hAnsi="Century Gothic"/>
          <w:b/>
          <w:color w:val="auto"/>
          <w:sz w:val="20"/>
          <w:szCs w:val="20"/>
        </w:rPr>
        <w:t xml:space="preserve"> DE </w:t>
      </w:r>
      <w:r w:rsidR="00EF3773" w:rsidRPr="00081984">
        <w:rPr>
          <w:rFonts w:ascii="Century Gothic" w:hAnsi="Century Gothic"/>
          <w:b/>
          <w:color w:val="auto"/>
          <w:sz w:val="20"/>
          <w:szCs w:val="20"/>
        </w:rPr>
        <w:t>LA UNIDAD DE INDUSTRIALIZACIÓN.</w:t>
      </w:r>
    </w:p>
    <w:p w:rsidR="00713583" w:rsidRPr="00081984" w:rsidRDefault="00713583" w:rsidP="00081984">
      <w:pPr>
        <w:spacing w:after="0" w:line="240" w:lineRule="auto"/>
        <w:jc w:val="center"/>
        <w:rPr>
          <w:rFonts w:ascii="Century Gothic" w:hAnsi="Century Gothic"/>
          <w:sz w:val="20"/>
          <w:szCs w:val="20"/>
        </w:rPr>
      </w:pPr>
    </w:p>
    <w:p w:rsidR="009F21BB" w:rsidRPr="00081984" w:rsidRDefault="009F21BB" w:rsidP="00081984">
      <w:pPr>
        <w:pStyle w:val="Prrafodelista"/>
        <w:numPr>
          <w:ilvl w:val="0"/>
          <w:numId w:val="25"/>
        </w:numPr>
        <w:spacing w:line="240" w:lineRule="auto"/>
        <w:jc w:val="both"/>
        <w:rPr>
          <w:rFonts w:ascii="Century Gothic" w:hAnsi="Century Gothic"/>
          <w:b/>
          <w:sz w:val="20"/>
          <w:szCs w:val="20"/>
        </w:rPr>
      </w:pPr>
      <w:r w:rsidRPr="00081984">
        <w:rPr>
          <w:rFonts w:ascii="Century Gothic" w:hAnsi="Century Gothic"/>
          <w:b/>
          <w:sz w:val="20"/>
          <w:szCs w:val="20"/>
        </w:rPr>
        <w:t>ATENCIÓN A EMPRESARIOS</w:t>
      </w:r>
      <w:r w:rsidR="00081984" w:rsidRPr="00081984">
        <w:rPr>
          <w:rFonts w:ascii="Century Gothic" w:hAnsi="Century Gothic"/>
          <w:b/>
          <w:sz w:val="20"/>
          <w:szCs w:val="20"/>
        </w:rPr>
        <w:t xml:space="preserve"> Y ASESORIAS</w:t>
      </w:r>
    </w:p>
    <w:p w:rsidR="00081984" w:rsidRPr="00081984" w:rsidRDefault="00081984" w:rsidP="00081984">
      <w:pPr>
        <w:spacing w:after="0" w:line="240" w:lineRule="auto"/>
        <w:jc w:val="both"/>
        <w:rPr>
          <w:rFonts w:ascii="Century Gothic" w:hAnsi="Century Gothic"/>
          <w:sz w:val="20"/>
          <w:szCs w:val="20"/>
        </w:rPr>
      </w:pPr>
      <w:r w:rsidRPr="00081984">
        <w:rPr>
          <w:rFonts w:ascii="Century Gothic" w:hAnsi="Century Gothic"/>
          <w:sz w:val="20"/>
          <w:szCs w:val="20"/>
        </w:rPr>
        <w:t>En el mes de marzo, se brindaron 2 webinar unos de buenas prácticas de manufactura para la industria de alimentos y el otro sobre el etiquetado de productos preenvasados alimenticios, ambos webinar relacionados a la normativa nacional (Reglamento Técnico Centroamericano RTCA) se brindó una asesoría sobre Fecamype a la empresa Calzado Don Juan, se dieron asesorías a los participantes de los proyectos detonantes de la cadena de calzado y se brindó asesoría a las personas interesadas en el curso de buenas prácticas ambientales para la empresa privada.</w:t>
      </w:r>
    </w:p>
    <w:p w:rsidR="00081984" w:rsidRPr="00081984" w:rsidRDefault="00081984" w:rsidP="00081984">
      <w:pPr>
        <w:spacing w:after="0" w:line="240" w:lineRule="auto"/>
        <w:jc w:val="both"/>
        <w:rPr>
          <w:rFonts w:ascii="Century Gothic" w:hAnsi="Century Gothic"/>
          <w:sz w:val="20"/>
          <w:szCs w:val="20"/>
        </w:rPr>
      </w:pPr>
    </w:p>
    <w:p w:rsidR="00081984" w:rsidRPr="00081984" w:rsidRDefault="00081984" w:rsidP="00081984">
      <w:pPr>
        <w:pStyle w:val="Prrafodelista"/>
        <w:spacing w:after="0" w:line="240" w:lineRule="auto"/>
        <w:ind w:left="2203"/>
        <w:rPr>
          <w:rFonts w:ascii="Century Gothic" w:hAnsi="Century Gothic"/>
          <w:sz w:val="20"/>
          <w:szCs w:val="20"/>
        </w:rPr>
      </w:pPr>
      <w:r w:rsidRPr="00081984">
        <w:rPr>
          <w:rFonts w:ascii="Century Gothic" w:hAnsi="Century Gothic"/>
          <w:noProof/>
          <w:sz w:val="20"/>
          <w:szCs w:val="20"/>
          <w:lang w:val="es-SV" w:eastAsia="es-SV"/>
        </w:rPr>
        <w:drawing>
          <wp:inline distT="0" distB="0" distL="0" distR="0" wp14:anchorId="6A93F8C5" wp14:editId="49BB9FF1">
            <wp:extent cx="2880000" cy="1619878"/>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80000" cy="1619878"/>
                    </a:xfrm>
                    <a:prstGeom prst="rect">
                      <a:avLst/>
                    </a:prstGeom>
                  </pic:spPr>
                </pic:pic>
              </a:graphicData>
            </a:graphic>
          </wp:inline>
        </w:drawing>
      </w:r>
    </w:p>
    <w:p w:rsidR="00081984" w:rsidRPr="00081984" w:rsidRDefault="00081984" w:rsidP="00081984">
      <w:pPr>
        <w:pStyle w:val="Prrafodelista"/>
        <w:spacing w:after="0" w:line="240" w:lineRule="auto"/>
        <w:ind w:left="2203"/>
        <w:rPr>
          <w:rFonts w:ascii="Century Gothic" w:hAnsi="Century Gothic"/>
          <w:sz w:val="20"/>
          <w:szCs w:val="20"/>
        </w:rPr>
      </w:pPr>
      <w:r w:rsidRPr="00081984">
        <w:rPr>
          <w:rFonts w:ascii="Century Gothic" w:hAnsi="Century Gothic"/>
          <w:noProof/>
          <w:sz w:val="20"/>
          <w:szCs w:val="20"/>
          <w:lang w:val="es-SV" w:eastAsia="es-SV"/>
        </w:rPr>
        <w:lastRenderedPageBreak/>
        <w:drawing>
          <wp:inline distT="0" distB="0" distL="0" distR="0" wp14:anchorId="3DF3BC7D" wp14:editId="4A92DC61">
            <wp:extent cx="2880000" cy="1163283"/>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0169" t="15206" b="20283"/>
                    <a:stretch/>
                  </pic:blipFill>
                  <pic:spPr bwMode="auto">
                    <a:xfrm>
                      <a:off x="0" y="0"/>
                      <a:ext cx="2880000" cy="1163283"/>
                    </a:xfrm>
                    <a:prstGeom prst="rect">
                      <a:avLst/>
                    </a:prstGeom>
                    <a:ln>
                      <a:noFill/>
                    </a:ln>
                    <a:extLst>
                      <a:ext uri="{53640926-AAD7-44D8-BBD7-CCE9431645EC}">
                        <a14:shadowObscured xmlns:a14="http://schemas.microsoft.com/office/drawing/2010/main"/>
                      </a:ext>
                    </a:extLst>
                  </pic:spPr>
                </pic:pic>
              </a:graphicData>
            </a:graphic>
          </wp:inline>
        </w:drawing>
      </w:r>
    </w:p>
    <w:p w:rsidR="00081984" w:rsidRPr="00081984" w:rsidRDefault="00081984" w:rsidP="00081984">
      <w:pPr>
        <w:spacing w:after="0" w:line="240" w:lineRule="auto"/>
        <w:jc w:val="both"/>
        <w:rPr>
          <w:rFonts w:ascii="Century Gothic" w:hAnsi="Century Gothic"/>
          <w:sz w:val="20"/>
          <w:szCs w:val="20"/>
        </w:rPr>
      </w:pPr>
    </w:p>
    <w:p w:rsidR="00081984" w:rsidRPr="00081984" w:rsidRDefault="00081984" w:rsidP="00081984">
      <w:pPr>
        <w:spacing w:after="0" w:line="240" w:lineRule="auto"/>
        <w:jc w:val="both"/>
        <w:rPr>
          <w:rFonts w:ascii="Century Gothic" w:hAnsi="Century Gothic"/>
          <w:sz w:val="20"/>
          <w:szCs w:val="20"/>
        </w:rPr>
      </w:pPr>
    </w:p>
    <w:p w:rsidR="00701C5B" w:rsidRPr="00081984" w:rsidRDefault="00E652D0" w:rsidP="00081984">
      <w:pPr>
        <w:spacing w:after="0" w:line="240" w:lineRule="auto"/>
        <w:jc w:val="both"/>
        <w:rPr>
          <w:rFonts w:ascii="Century Gothic" w:hAnsi="Century Gothic"/>
          <w:sz w:val="20"/>
          <w:szCs w:val="20"/>
        </w:rPr>
      </w:pPr>
      <w:r w:rsidRPr="00081984">
        <w:rPr>
          <w:rFonts w:ascii="Century Gothic" w:hAnsi="Century Gothic"/>
          <w:sz w:val="20"/>
          <w:szCs w:val="20"/>
        </w:rPr>
        <w:t>Durante el mes de marzo se a</w:t>
      </w:r>
      <w:r w:rsidR="00E76394" w:rsidRPr="00081984">
        <w:rPr>
          <w:rFonts w:ascii="Century Gothic" w:hAnsi="Century Gothic"/>
          <w:sz w:val="20"/>
          <w:szCs w:val="20"/>
        </w:rPr>
        <w:t>ten</w:t>
      </w:r>
      <w:r w:rsidR="00F67107" w:rsidRPr="00081984">
        <w:rPr>
          <w:rFonts w:ascii="Century Gothic" w:hAnsi="Century Gothic"/>
          <w:sz w:val="20"/>
          <w:szCs w:val="20"/>
        </w:rPr>
        <w:t>dieron</w:t>
      </w:r>
      <w:r w:rsidR="00E76394" w:rsidRPr="00081984">
        <w:rPr>
          <w:rFonts w:ascii="Century Gothic" w:hAnsi="Century Gothic"/>
          <w:sz w:val="20"/>
          <w:szCs w:val="20"/>
        </w:rPr>
        <w:t xml:space="preserve"> a </w:t>
      </w:r>
      <w:r w:rsidRPr="00081984">
        <w:rPr>
          <w:rFonts w:ascii="Century Gothic" w:hAnsi="Century Gothic"/>
          <w:sz w:val="20"/>
          <w:szCs w:val="20"/>
        </w:rPr>
        <w:t>3</w:t>
      </w:r>
      <w:r w:rsidR="00E76394" w:rsidRPr="00081984">
        <w:rPr>
          <w:rFonts w:ascii="Century Gothic" w:hAnsi="Century Gothic"/>
          <w:sz w:val="20"/>
          <w:szCs w:val="20"/>
        </w:rPr>
        <w:t xml:space="preserve"> empresarios</w:t>
      </w:r>
      <w:r w:rsidR="00701C5B" w:rsidRPr="00081984">
        <w:rPr>
          <w:rFonts w:ascii="Century Gothic" w:hAnsi="Century Gothic"/>
          <w:sz w:val="20"/>
          <w:szCs w:val="20"/>
        </w:rPr>
        <w:t xml:space="preserve"> para brindar información sobre el centro de capacitación y producción cosmética</w:t>
      </w:r>
      <w:r w:rsidR="00E76394" w:rsidRPr="00081984">
        <w:rPr>
          <w:rFonts w:ascii="Century Gothic" w:hAnsi="Century Gothic"/>
          <w:sz w:val="20"/>
          <w:szCs w:val="20"/>
        </w:rPr>
        <w:t xml:space="preserve"> propietarios de las empresas Lyn Roses</w:t>
      </w:r>
      <w:r w:rsidRPr="00081984">
        <w:rPr>
          <w:rFonts w:ascii="Century Gothic" w:hAnsi="Century Gothic"/>
          <w:sz w:val="20"/>
          <w:szCs w:val="20"/>
        </w:rPr>
        <w:t>, Productos Grissel</w:t>
      </w:r>
      <w:r w:rsidR="00E76394" w:rsidRPr="00081984">
        <w:rPr>
          <w:rFonts w:ascii="Century Gothic" w:hAnsi="Century Gothic"/>
          <w:sz w:val="20"/>
          <w:szCs w:val="20"/>
        </w:rPr>
        <w:t xml:space="preserve"> y Natural Clo.</w:t>
      </w:r>
    </w:p>
    <w:p w:rsidR="00701C5B" w:rsidRPr="00081984" w:rsidRDefault="00701C5B" w:rsidP="00081984">
      <w:pPr>
        <w:spacing w:after="0" w:line="240" w:lineRule="auto"/>
        <w:rPr>
          <w:rFonts w:ascii="Century Gothic" w:hAnsi="Century Gothic"/>
          <w:sz w:val="20"/>
          <w:szCs w:val="20"/>
        </w:rPr>
      </w:pPr>
    </w:p>
    <w:p w:rsidR="009F21BB" w:rsidRPr="00081984" w:rsidRDefault="00E76394" w:rsidP="00081984">
      <w:pPr>
        <w:pStyle w:val="Prrafodelista"/>
        <w:numPr>
          <w:ilvl w:val="0"/>
          <w:numId w:val="25"/>
        </w:numPr>
        <w:spacing w:line="240" w:lineRule="auto"/>
        <w:jc w:val="both"/>
        <w:rPr>
          <w:rFonts w:ascii="Century Gothic" w:hAnsi="Century Gothic"/>
          <w:b/>
          <w:sz w:val="20"/>
          <w:szCs w:val="20"/>
        </w:rPr>
      </w:pPr>
      <w:r w:rsidRPr="00081984">
        <w:rPr>
          <w:rFonts w:ascii="Century Gothic" w:hAnsi="Century Gothic"/>
          <w:b/>
          <w:sz w:val="20"/>
          <w:szCs w:val="20"/>
        </w:rPr>
        <w:t>REUNIÓN CON CITPA PARA ACUERDOS SOBRE METODOLOGÍAS DE VINCULACIONES</w:t>
      </w:r>
      <w:r w:rsidR="00812091" w:rsidRPr="00081984">
        <w:rPr>
          <w:rFonts w:ascii="Century Gothic" w:hAnsi="Century Gothic"/>
          <w:b/>
          <w:sz w:val="20"/>
          <w:szCs w:val="20"/>
        </w:rPr>
        <w:t xml:space="preserve"> Y LANZAMIENTO DE LA SEGUNDA EDICIÓN DEL DIPLOMADO.</w:t>
      </w:r>
    </w:p>
    <w:p w:rsidR="00701C5B" w:rsidRPr="00081984" w:rsidRDefault="00812091" w:rsidP="00081984">
      <w:pPr>
        <w:spacing w:after="0" w:line="240" w:lineRule="auto"/>
        <w:rPr>
          <w:rFonts w:ascii="Century Gothic" w:hAnsi="Century Gothic"/>
          <w:sz w:val="20"/>
          <w:szCs w:val="20"/>
        </w:rPr>
      </w:pPr>
      <w:r w:rsidRPr="00081984">
        <w:rPr>
          <w:rFonts w:ascii="Century Gothic" w:hAnsi="Century Gothic"/>
          <w:sz w:val="20"/>
          <w:szCs w:val="20"/>
        </w:rPr>
        <w:t>El día 17 de marzo se realizó una r</w:t>
      </w:r>
      <w:r w:rsidR="00701C5B" w:rsidRPr="00081984">
        <w:rPr>
          <w:rFonts w:ascii="Century Gothic" w:hAnsi="Century Gothic"/>
          <w:sz w:val="20"/>
          <w:szCs w:val="20"/>
        </w:rPr>
        <w:t xml:space="preserve">eunión con </w:t>
      </w:r>
      <w:r w:rsidR="00E76394" w:rsidRPr="00081984">
        <w:rPr>
          <w:rFonts w:ascii="Century Gothic" w:hAnsi="Century Gothic"/>
          <w:sz w:val="20"/>
          <w:szCs w:val="20"/>
        </w:rPr>
        <w:t>técnicos especialistas de CITPA</w:t>
      </w:r>
      <w:r w:rsidR="00701C5B" w:rsidRPr="00081984">
        <w:rPr>
          <w:rFonts w:ascii="Century Gothic" w:hAnsi="Century Gothic"/>
          <w:sz w:val="20"/>
          <w:szCs w:val="20"/>
        </w:rPr>
        <w:t xml:space="preserve"> para </w:t>
      </w:r>
      <w:r w:rsidR="00E76394" w:rsidRPr="00081984">
        <w:rPr>
          <w:rFonts w:ascii="Century Gothic" w:hAnsi="Century Gothic"/>
          <w:sz w:val="20"/>
          <w:szCs w:val="20"/>
        </w:rPr>
        <w:t xml:space="preserve">acordar </w:t>
      </w:r>
      <w:r w:rsidR="00E652D0" w:rsidRPr="00081984">
        <w:rPr>
          <w:rFonts w:ascii="Century Gothic" w:hAnsi="Century Gothic"/>
          <w:sz w:val="20"/>
          <w:szCs w:val="20"/>
        </w:rPr>
        <w:t>una metodología estructurada acerca de las vinculaciones que se harán con empresarios interesados en hacer uso de sus servicios, asimismo, se les informó sobre el lanzamiento de la segunda edición del diplomado de cosmética, en el cual hemos contado con su apoyo en el desarrollo de contenidos.</w:t>
      </w:r>
    </w:p>
    <w:p w:rsidR="00812091" w:rsidRPr="00081984" w:rsidRDefault="00812091" w:rsidP="00081984">
      <w:pPr>
        <w:spacing w:after="0" w:line="240" w:lineRule="auto"/>
        <w:jc w:val="center"/>
        <w:rPr>
          <w:rFonts w:ascii="Century Gothic" w:hAnsi="Century Gothic"/>
          <w:sz w:val="20"/>
          <w:szCs w:val="20"/>
        </w:rPr>
      </w:pPr>
      <w:r w:rsidRPr="00081984">
        <w:rPr>
          <w:rFonts w:ascii="Century Gothic" w:hAnsi="Century Gothic"/>
          <w:noProof/>
          <w:sz w:val="20"/>
          <w:szCs w:val="20"/>
          <w:lang w:val="es-SV" w:eastAsia="es-SV"/>
        </w:rPr>
        <w:drawing>
          <wp:inline distT="0" distB="0" distL="0" distR="0" wp14:anchorId="64943AB9" wp14:editId="1BAF1010">
            <wp:extent cx="3379304" cy="179939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86110" cy="1803014"/>
                    </a:xfrm>
                    <a:prstGeom prst="rect">
                      <a:avLst/>
                    </a:prstGeom>
                  </pic:spPr>
                </pic:pic>
              </a:graphicData>
            </a:graphic>
          </wp:inline>
        </w:drawing>
      </w:r>
    </w:p>
    <w:p w:rsidR="00701C5B" w:rsidRPr="00081984" w:rsidRDefault="00701C5B" w:rsidP="00081984">
      <w:pPr>
        <w:spacing w:after="0" w:line="240" w:lineRule="auto"/>
        <w:rPr>
          <w:rFonts w:ascii="Century Gothic" w:hAnsi="Century Gothic"/>
          <w:sz w:val="20"/>
          <w:szCs w:val="20"/>
        </w:rPr>
      </w:pPr>
    </w:p>
    <w:p w:rsidR="00081984" w:rsidRPr="00081984" w:rsidRDefault="00081984" w:rsidP="00081984">
      <w:pPr>
        <w:pStyle w:val="Prrafodelista"/>
        <w:numPr>
          <w:ilvl w:val="0"/>
          <w:numId w:val="25"/>
        </w:numPr>
        <w:spacing w:line="240" w:lineRule="auto"/>
        <w:jc w:val="both"/>
        <w:rPr>
          <w:rFonts w:ascii="Century Gothic" w:hAnsi="Century Gothic"/>
          <w:b/>
          <w:sz w:val="20"/>
          <w:szCs w:val="20"/>
        </w:rPr>
      </w:pPr>
      <w:r w:rsidRPr="00081984">
        <w:rPr>
          <w:rFonts w:ascii="Century Gothic" w:hAnsi="Century Gothic"/>
          <w:b/>
          <w:sz w:val="20"/>
          <w:szCs w:val="20"/>
        </w:rPr>
        <w:t>RECEPCIÓN Y EVALUACIÓN DE PROYECTOS DETONANTES CADENA DE CALZADO.</w:t>
      </w:r>
    </w:p>
    <w:p w:rsidR="00081984" w:rsidRPr="00081984" w:rsidRDefault="00081984" w:rsidP="00081984">
      <w:pPr>
        <w:spacing w:line="240" w:lineRule="auto"/>
        <w:jc w:val="both"/>
        <w:rPr>
          <w:rFonts w:ascii="Century Gothic" w:hAnsi="Century Gothic"/>
          <w:sz w:val="20"/>
          <w:szCs w:val="20"/>
        </w:rPr>
      </w:pPr>
      <w:r w:rsidRPr="00081984">
        <w:rPr>
          <w:rFonts w:ascii="Century Gothic" w:hAnsi="Century Gothic"/>
          <w:sz w:val="20"/>
          <w:szCs w:val="20"/>
        </w:rPr>
        <w:t>En el marco del proyecto Fantel Cadenas de Valor, en el mes de marzo se recibieron y evaluaron proyectos para el concurso de los fondos no reembolsables de la cadena de calzado, se recibieron en total 14 proyectos y se evaluaron 12, de los cuales se seleccionó 9 ganadores, listados a continuación.</w:t>
      </w:r>
    </w:p>
    <w:tbl>
      <w:tblPr>
        <w:tblW w:w="10060" w:type="dxa"/>
        <w:tblLayout w:type="fixed"/>
        <w:tblCellMar>
          <w:left w:w="70" w:type="dxa"/>
          <w:right w:w="70" w:type="dxa"/>
        </w:tblCellMar>
        <w:tblLook w:val="04A0" w:firstRow="1" w:lastRow="0" w:firstColumn="1" w:lastColumn="0" w:noHBand="0" w:noVBand="1"/>
      </w:tblPr>
      <w:tblGrid>
        <w:gridCol w:w="365"/>
        <w:gridCol w:w="2891"/>
        <w:gridCol w:w="2693"/>
        <w:gridCol w:w="2126"/>
        <w:gridCol w:w="1985"/>
      </w:tblGrid>
      <w:tr w:rsidR="00081984" w:rsidRPr="00081984" w:rsidTr="00D14010">
        <w:trPr>
          <w:trHeight w:val="310"/>
        </w:trPr>
        <w:tc>
          <w:tcPr>
            <w:tcW w:w="3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1984" w:rsidRPr="00081984" w:rsidRDefault="00081984" w:rsidP="00081984">
            <w:pPr>
              <w:spacing w:after="0" w:line="240" w:lineRule="auto"/>
              <w:rPr>
                <w:rFonts w:ascii="Century Gothic" w:eastAsia="Times New Roman" w:hAnsi="Century Gothic" w:cs="Arial"/>
                <w:b/>
                <w:bCs/>
                <w:color w:val="000000"/>
                <w:sz w:val="20"/>
                <w:szCs w:val="20"/>
                <w:lang w:val="es-SV" w:eastAsia="es-SV"/>
              </w:rPr>
            </w:pPr>
            <w:r w:rsidRPr="00081984">
              <w:rPr>
                <w:rFonts w:ascii="Century Gothic" w:eastAsia="Times New Roman" w:hAnsi="Century Gothic" w:cs="Arial"/>
                <w:b/>
                <w:bCs/>
                <w:color w:val="000000"/>
                <w:sz w:val="20"/>
                <w:szCs w:val="20"/>
                <w:lang w:val="es-SV" w:eastAsia="es-SV"/>
              </w:rPr>
              <w:t>N°</w:t>
            </w:r>
          </w:p>
        </w:tc>
        <w:tc>
          <w:tcPr>
            <w:tcW w:w="2891" w:type="dxa"/>
            <w:tcBorders>
              <w:top w:val="single" w:sz="4" w:space="0" w:color="auto"/>
              <w:left w:val="nil"/>
              <w:bottom w:val="single" w:sz="4" w:space="0" w:color="auto"/>
              <w:right w:val="single" w:sz="4" w:space="0" w:color="auto"/>
            </w:tcBorders>
            <w:shd w:val="clear" w:color="auto" w:fill="auto"/>
            <w:noWrap/>
            <w:vAlign w:val="center"/>
            <w:hideMark/>
          </w:tcPr>
          <w:p w:rsidR="00081984" w:rsidRPr="00081984" w:rsidRDefault="00081984" w:rsidP="00081984">
            <w:pPr>
              <w:spacing w:after="0" w:line="240" w:lineRule="auto"/>
              <w:jc w:val="center"/>
              <w:rPr>
                <w:rFonts w:ascii="Century Gothic" w:eastAsia="Times New Roman" w:hAnsi="Century Gothic" w:cs="Arial"/>
                <w:b/>
                <w:bCs/>
                <w:color w:val="000000"/>
                <w:sz w:val="20"/>
                <w:szCs w:val="20"/>
                <w:lang w:val="es-SV" w:eastAsia="es-SV"/>
              </w:rPr>
            </w:pPr>
            <w:r w:rsidRPr="00081984">
              <w:rPr>
                <w:rFonts w:ascii="Century Gothic" w:eastAsia="Times New Roman" w:hAnsi="Century Gothic" w:cs="Arial"/>
                <w:b/>
                <w:bCs/>
                <w:color w:val="000000"/>
                <w:sz w:val="20"/>
                <w:szCs w:val="20"/>
                <w:lang w:val="es-SV" w:eastAsia="es-SV"/>
              </w:rPr>
              <w:t>Nombre de la empresa</w:t>
            </w:r>
          </w:p>
        </w:tc>
        <w:tc>
          <w:tcPr>
            <w:tcW w:w="2693" w:type="dxa"/>
            <w:tcBorders>
              <w:top w:val="single" w:sz="4" w:space="0" w:color="auto"/>
              <w:left w:val="nil"/>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jc w:val="center"/>
              <w:rPr>
                <w:rFonts w:ascii="Century Gothic" w:eastAsia="Times New Roman" w:hAnsi="Century Gothic" w:cs="Arial"/>
                <w:b/>
                <w:bCs/>
                <w:color w:val="000000"/>
                <w:sz w:val="20"/>
                <w:szCs w:val="20"/>
                <w:lang w:val="es-SV" w:eastAsia="es-SV"/>
              </w:rPr>
            </w:pPr>
            <w:r w:rsidRPr="00081984">
              <w:rPr>
                <w:rFonts w:ascii="Century Gothic" w:eastAsia="Times New Roman" w:hAnsi="Century Gothic" w:cs="Arial"/>
                <w:b/>
                <w:bCs/>
                <w:color w:val="000000"/>
                <w:sz w:val="20"/>
                <w:szCs w:val="20"/>
                <w:lang w:val="es-SV" w:eastAsia="es-SV"/>
              </w:rPr>
              <w:t>Nombre del empresario</w:t>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jc w:val="center"/>
              <w:rPr>
                <w:rFonts w:ascii="Century Gothic" w:eastAsia="Times New Roman" w:hAnsi="Century Gothic" w:cs="Arial"/>
                <w:b/>
                <w:bCs/>
                <w:color w:val="000000"/>
                <w:sz w:val="20"/>
                <w:szCs w:val="20"/>
                <w:lang w:val="es-SV" w:eastAsia="es-SV"/>
              </w:rPr>
            </w:pPr>
            <w:r w:rsidRPr="00081984">
              <w:rPr>
                <w:rFonts w:ascii="Century Gothic" w:eastAsia="Times New Roman" w:hAnsi="Century Gothic" w:cs="Arial"/>
                <w:b/>
                <w:bCs/>
                <w:color w:val="000000"/>
                <w:sz w:val="20"/>
                <w:szCs w:val="20"/>
                <w:lang w:val="es-SV" w:eastAsia="es-SV"/>
              </w:rPr>
              <w:t>Calificación</w:t>
            </w:r>
          </w:p>
        </w:tc>
        <w:tc>
          <w:tcPr>
            <w:tcW w:w="1985" w:type="dxa"/>
            <w:tcBorders>
              <w:top w:val="single" w:sz="4" w:space="0" w:color="auto"/>
              <w:left w:val="nil"/>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jc w:val="center"/>
              <w:rPr>
                <w:rFonts w:ascii="Century Gothic" w:eastAsia="Times New Roman" w:hAnsi="Century Gothic" w:cs="Arial"/>
                <w:b/>
                <w:bCs/>
                <w:color w:val="000000"/>
                <w:sz w:val="20"/>
                <w:szCs w:val="20"/>
                <w:lang w:val="es-SV" w:eastAsia="es-SV"/>
              </w:rPr>
            </w:pPr>
            <w:r w:rsidRPr="00081984">
              <w:rPr>
                <w:rFonts w:ascii="Century Gothic" w:eastAsia="Times New Roman" w:hAnsi="Century Gothic" w:cs="Arial"/>
                <w:b/>
                <w:bCs/>
                <w:color w:val="000000"/>
                <w:sz w:val="20"/>
                <w:szCs w:val="20"/>
                <w:lang w:val="es-SV" w:eastAsia="es-SV"/>
              </w:rPr>
              <w:t>Monto solicitado</w:t>
            </w:r>
          </w:p>
        </w:tc>
      </w:tr>
      <w:tr w:rsidR="00081984" w:rsidRPr="00081984" w:rsidTr="003347E4">
        <w:trPr>
          <w:trHeight w:val="310"/>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rsidR="00081984" w:rsidRPr="00081984" w:rsidRDefault="00081984" w:rsidP="00081984">
            <w:pPr>
              <w:spacing w:after="0" w:line="240" w:lineRule="auto"/>
              <w:jc w:val="right"/>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1</w:t>
            </w:r>
          </w:p>
        </w:tc>
        <w:tc>
          <w:tcPr>
            <w:tcW w:w="2891" w:type="dxa"/>
            <w:tcBorders>
              <w:top w:val="nil"/>
              <w:left w:val="nil"/>
              <w:bottom w:val="single" w:sz="4" w:space="0" w:color="auto"/>
              <w:right w:val="single" w:sz="4" w:space="0" w:color="auto"/>
            </w:tcBorders>
            <w:shd w:val="clear" w:color="auto" w:fill="auto"/>
            <w:noWrap/>
            <w:vAlign w:val="center"/>
            <w:hideMark/>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Calzado Sther</w:t>
            </w:r>
          </w:p>
        </w:tc>
        <w:tc>
          <w:tcPr>
            <w:tcW w:w="2693"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p>
        </w:tc>
        <w:tc>
          <w:tcPr>
            <w:tcW w:w="2126"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jc w:val="center"/>
              <w:rPr>
                <w:rFonts w:ascii="Century Gothic" w:eastAsia="Times New Roman" w:hAnsi="Century Gothic" w:cs="Calibri"/>
                <w:color w:val="000000"/>
                <w:sz w:val="20"/>
                <w:szCs w:val="20"/>
                <w:lang w:val="es-SV" w:eastAsia="es-SV"/>
              </w:rPr>
            </w:pPr>
          </w:p>
        </w:tc>
        <w:tc>
          <w:tcPr>
            <w:tcW w:w="1985" w:type="dxa"/>
            <w:tcBorders>
              <w:top w:val="nil"/>
              <w:left w:val="nil"/>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rPr>
                <w:rFonts w:ascii="Century Gothic" w:eastAsia="Times New Roman" w:hAnsi="Century Gothic" w:cs="Calibri"/>
                <w:color w:val="000000"/>
                <w:sz w:val="20"/>
                <w:szCs w:val="20"/>
                <w:lang w:val="es-SV" w:eastAsia="es-SV"/>
              </w:rPr>
            </w:pPr>
            <w:r w:rsidRPr="00081984">
              <w:rPr>
                <w:rFonts w:ascii="Century Gothic" w:eastAsia="Times New Roman" w:hAnsi="Century Gothic" w:cs="Calibri"/>
                <w:color w:val="000000"/>
                <w:sz w:val="20"/>
                <w:szCs w:val="20"/>
                <w:lang w:val="es-SV" w:eastAsia="es-SV"/>
              </w:rPr>
              <w:t xml:space="preserve"> $                  10,000.00 </w:t>
            </w:r>
          </w:p>
        </w:tc>
      </w:tr>
      <w:tr w:rsidR="00081984" w:rsidRPr="00081984" w:rsidTr="003347E4">
        <w:trPr>
          <w:trHeight w:val="310"/>
        </w:trPr>
        <w:tc>
          <w:tcPr>
            <w:tcW w:w="365" w:type="dxa"/>
            <w:tcBorders>
              <w:top w:val="nil"/>
              <w:left w:val="single" w:sz="4" w:space="0" w:color="auto"/>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jc w:val="right"/>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2</w:t>
            </w:r>
          </w:p>
        </w:tc>
        <w:tc>
          <w:tcPr>
            <w:tcW w:w="2891" w:type="dxa"/>
            <w:tcBorders>
              <w:top w:val="nil"/>
              <w:left w:val="nil"/>
              <w:bottom w:val="single" w:sz="4" w:space="0" w:color="auto"/>
              <w:right w:val="single" w:sz="4" w:space="0" w:color="auto"/>
            </w:tcBorders>
            <w:shd w:val="clear" w:color="auto" w:fill="auto"/>
            <w:noWrap/>
            <w:vAlign w:val="center"/>
            <w:hideMark/>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Industrias Mariana´s</w:t>
            </w:r>
          </w:p>
        </w:tc>
        <w:tc>
          <w:tcPr>
            <w:tcW w:w="2693"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p>
        </w:tc>
        <w:tc>
          <w:tcPr>
            <w:tcW w:w="2126"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jc w:val="center"/>
              <w:rPr>
                <w:rFonts w:ascii="Century Gothic" w:eastAsia="Times New Roman" w:hAnsi="Century Gothic" w:cs="Calibri"/>
                <w:color w:val="000000"/>
                <w:sz w:val="20"/>
                <w:szCs w:val="20"/>
                <w:lang w:val="es-SV" w:eastAsia="es-SV"/>
              </w:rPr>
            </w:pPr>
          </w:p>
        </w:tc>
        <w:tc>
          <w:tcPr>
            <w:tcW w:w="1985" w:type="dxa"/>
            <w:tcBorders>
              <w:top w:val="nil"/>
              <w:left w:val="nil"/>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rPr>
                <w:rFonts w:ascii="Century Gothic" w:eastAsia="Times New Roman" w:hAnsi="Century Gothic" w:cs="Calibri"/>
                <w:color w:val="000000"/>
                <w:sz w:val="20"/>
                <w:szCs w:val="20"/>
                <w:lang w:val="es-SV" w:eastAsia="es-SV"/>
              </w:rPr>
            </w:pPr>
            <w:r w:rsidRPr="00081984">
              <w:rPr>
                <w:rFonts w:ascii="Century Gothic" w:eastAsia="Times New Roman" w:hAnsi="Century Gothic" w:cs="Calibri"/>
                <w:color w:val="000000"/>
                <w:sz w:val="20"/>
                <w:szCs w:val="20"/>
                <w:lang w:val="es-SV" w:eastAsia="es-SV"/>
              </w:rPr>
              <w:t xml:space="preserve"> $                    9,500.00 </w:t>
            </w:r>
          </w:p>
        </w:tc>
      </w:tr>
      <w:tr w:rsidR="00081984" w:rsidRPr="00081984" w:rsidTr="003347E4">
        <w:trPr>
          <w:trHeight w:val="310"/>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rsidR="00081984" w:rsidRPr="00081984" w:rsidRDefault="00081984" w:rsidP="00081984">
            <w:pPr>
              <w:spacing w:after="0" w:line="240" w:lineRule="auto"/>
              <w:jc w:val="right"/>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3</w:t>
            </w:r>
          </w:p>
        </w:tc>
        <w:tc>
          <w:tcPr>
            <w:tcW w:w="2891" w:type="dxa"/>
            <w:tcBorders>
              <w:top w:val="nil"/>
              <w:left w:val="nil"/>
              <w:bottom w:val="single" w:sz="4" w:space="0" w:color="auto"/>
              <w:right w:val="single" w:sz="4" w:space="0" w:color="auto"/>
            </w:tcBorders>
            <w:shd w:val="clear" w:color="auto" w:fill="auto"/>
            <w:noWrap/>
            <w:vAlign w:val="center"/>
            <w:hideMark/>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KETZALY</w:t>
            </w:r>
          </w:p>
        </w:tc>
        <w:tc>
          <w:tcPr>
            <w:tcW w:w="2693"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p>
        </w:tc>
        <w:tc>
          <w:tcPr>
            <w:tcW w:w="2126"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jc w:val="center"/>
              <w:rPr>
                <w:rFonts w:ascii="Century Gothic" w:eastAsia="Times New Roman" w:hAnsi="Century Gothic" w:cs="Calibri"/>
                <w:color w:val="000000"/>
                <w:sz w:val="20"/>
                <w:szCs w:val="20"/>
                <w:lang w:val="es-SV" w:eastAsia="es-SV"/>
              </w:rPr>
            </w:pPr>
          </w:p>
        </w:tc>
        <w:tc>
          <w:tcPr>
            <w:tcW w:w="1985" w:type="dxa"/>
            <w:tcBorders>
              <w:top w:val="nil"/>
              <w:left w:val="nil"/>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rPr>
                <w:rFonts w:ascii="Century Gothic" w:eastAsia="Times New Roman" w:hAnsi="Century Gothic" w:cs="Calibri"/>
                <w:color w:val="000000"/>
                <w:sz w:val="20"/>
                <w:szCs w:val="20"/>
                <w:lang w:val="es-SV" w:eastAsia="es-SV"/>
              </w:rPr>
            </w:pPr>
            <w:r w:rsidRPr="00081984">
              <w:rPr>
                <w:rFonts w:ascii="Century Gothic" w:eastAsia="Times New Roman" w:hAnsi="Century Gothic" w:cs="Calibri"/>
                <w:color w:val="000000"/>
                <w:sz w:val="20"/>
                <w:szCs w:val="20"/>
                <w:lang w:val="es-SV" w:eastAsia="es-SV"/>
              </w:rPr>
              <w:t xml:space="preserve"> $                    4,250.00 </w:t>
            </w:r>
          </w:p>
        </w:tc>
      </w:tr>
      <w:tr w:rsidR="00081984" w:rsidRPr="00081984" w:rsidTr="003347E4">
        <w:trPr>
          <w:trHeight w:val="310"/>
        </w:trPr>
        <w:tc>
          <w:tcPr>
            <w:tcW w:w="365" w:type="dxa"/>
            <w:tcBorders>
              <w:top w:val="nil"/>
              <w:left w:val="single" w:sz="4" w:space="0" w:color="auto"/>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jc w:val="right"/>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4</w:t>
            </w:r>
          </w:p>
        </w:tc>
        <w:tc>
          <w:tcPr>
            <w:tcW w:w="2891" w:type="dxa"/>
            <w:tcBorders>
              <w:top w:val="nil"/>
              <w:left w:val="nil"/>
              <w:bottom w:val="single" w:sz="4" w:space="0" w:color="auto"/>
              <w:right w:val="single" w:sz="4" w:space="0" w:color="auto"/>
            </w:tcBorders>
            <w:shd w:val="clear" w:color="auto" w:fill="auto"/>
            <w:noWrap/>
            <w:vAlign w:val="center"/>
            <w:hideMark/>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Industrias de calzado Oliva</w:t>
            </w:r>
          </w:p>
        </w:tc>
        <w:tc>
          <w:tcPr>
            <w:tcW w:w="2693"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p>
        </w:tc>
        <w:tc>
          <w:tcPr>
            <w:tcW w:w="2126"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jc w:val="center"/>
              <w:rPr>
                <w:rFonts w:ascii="Century Gothic" w:eastAsia="Times New Roman" w:hAnsi="Century Gothic" w:cs="Calibri"/>
                <w:color w:val="000000"/>
                <w:sz w:val="20"/>
                <w:szCs w:val="20"/>
                <w:lang w:val="es-SV" w:eastAsia="es-SV"/>
              </w:rPr>
            </w:pPr>
          </w:p>
        </w:tc>
        <w:tc>
          <w:tcPr>
            <w:tcW w:w="1985" w:type="dxa"/>
            <w:tcBorders>
              <w:top w:val="nil"/>
              <w:left w:val="nil"/>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rPr>
                <w:rFonts w:ascii="Century Gothic" w:eastAsia="Times New Roman" w:hAnsi="Century Gothic" w:cs="Calibri"/>
                <w:color w:val="000000"/>
                <w:sz w:val="20"/>
                <w:szCs w:val="20"/>
                <w:lang w:val="es-SV" w:eastAsia="es-SV"/>
              </w:rPr>
            </w:pPr>
            <w:r w:rsidRPr="00081984">
              <w:rPr>
                <w:rFonts w:ascii="Century Gothic" w:eastAsia="Times New Roman" w:hAnsi="Century Gothic" w:cs="Calibri"/>
                <w:color w:val="000000"/>
                <w:sz w:val="20"/>
                <w:szCs w:val="20"/>
                <w:lang w:val="es-SV" w:eastAsia="es-SV"/>
              </w:rPr>
              <w:t xml:space="preserve"> $                  10,000.00 </w:t>
            </w:r>
          </w:p>
        </w:tc>
      </w:tr>
      <w:tr w:rsidR="00081984" w:rsidRPr="00081984" w:rsidTr="003347E4">
        <w:trPr>
          <w:trHeight w:val="310"/>
        </w:trPr>
        <w:tc>
          <w:tcPr>
            <w:tcW w:w="365" w:type="dxa"/>
            <w:tcBorders>
              <w:top w:val="nil"/>
              <w:left w:val="single" w:sz="4" w:space="0" w:color="auto"/>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jc w:val="right"/>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5</w:t>
            </w:r>
          </w:p>
        </w:tc>
        <w:tc>
          <w:tcPr>
            <w:tcW w:w="2891" w:type="dxa"/>
            <w:tcBorders>
              <w:top w:val="nil"/>
              <w:left w:val="nil"/>
              <w:bottom w:val="single" w:sz="4" w:space="0" w:color="auto"/>
              <w:right w:val="single" w:sz="4" w:space="0" w:color="auto"/>
            </w:tcBorders>
            <w:shd w:val="clear" w:color="auto" w:fill="auto"/>
            <w:noWrap/>
            <w:vAlign w:val="center"/>
            <w:hideMark/>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Industrial de calzado Stefanie</w:t>
            </w:r>
          </w:p>
        </w:tc>
        <w:tc>
          <w:tcPr>
            <w:tcW w:w="2693"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p>
        </w:tc>
        <w:tc>
          <w:tcPr>
            <w:tcW w:w="2126"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jc w:val="center"/>
              <w:rPr>
                <w:rFonts w:ascii="Century Gothic" w:eastAsia="Times New Roman" w:hAnsi="Century Gothic" w:cs="Calibri"/>
                <w:color w:val="000000"/>
                <w:sz w:val="20"/>
                <w:szCs w:val="20"/>
                <w:lang w:val="es-SV" w:eastAsia="es-SV"/>
              </w:rPr>
            </w:pPr>
          </w:p>
        </w:tc>
        <w:tc>
          <w:tcPr>
            <w:tcW w:w="1985" w:type="dxa"/>
            <w:tcBorders>
              <w:top w:val="nil"/>
              <w:left w:val="nil"/>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rPr>
                <w:rFonts w:ascii="Century Gothic" w:eastAsia="Times New Roman" w:hAnsi="Century Gothic" w:cs="Calibri"/>
                <w:color w:val="000000"/>
                <w:sz w:val="20"/>
                <w:szCs w:val="20"/>
                <w:lang w:val="es-SV" w:eastAsia="es-SV"/>
              </w:rPr>
            </w:pPr>
            <w:r w:rsidRPr="00081984">
              <w:rPr>
                <w:rFonts w:ascii="Century Gothic" w:eastAsia="Times New Roman" w:hAnsi="Century Gothic" w:cs="Calibri"/>
                <w:color w:val="000000"/>
                <w:sz w:val="20"/>
                <w:szCs w:val="20"/>
                <w:lang w:val="es-SV" w:eastAsia="es-SV"/>
              </w:rPr>
              <w:t xml:space="preserve"> $                    9,500.00 </w:t>
            </w:r>
          </w:p>
        </w:tc>
      </w:tr>
      <w:tr w:rsidR="00081984" w:rsidRPr="00081984" w:rsidTr="003347E4">
        <w:trPr>
          <w:trHeight w:val="310"/>
        </w:trPr>
        <w:tc>
          <w:tcPr>
            <w:tcW w:w="365" w:type="dxa"/>
            <w:tcBorders>
              <w:top w:val="nil"/>
              <w:left w:val="single" w:sz="4" w:space="0" w:color="auto"/>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jc w:val="right"/>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lastRenderedPageBreak/>
              <w:t>6</w:t>
            </w:r>
          </w:p>
        </w:tc>
        <w:tc>
          <w:tcPr>
            <w:tcW w:w="2891" w:type="dxa"/>
            <w:tcBorders>
              <w:top w:val="nil"/>
              <w:left w:val="nil"/>
              <w:bottom w:val="single" w:sz="4" w:space="0" w:color="auto"/>
              <w:right w:val="single" w:sz="4" w:space="0" w:color="auto"/>
            </w:tcBorders>
            <w:shd w:val="clear" w:color="auto" w:fill="auto"/>
            <w:noWrap/>
            <w:vAlign w:val="center"/>
            <w:hideMark/>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Calzado Andalucía</w:t>
            </w:r>
          </w:p>
        </w:tc>
        <w:tc>
          <w:tcPr>
            <w:tcW w:w="2693"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p>
        </w:tc>
        <w:tc>
          <w:tcPr>
            <w:tcW w:w="2126"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jc w:val="center"/>
              <w:rPr>
                <w:rFonts w:ascii="Century Gothic" w:eastAsia="Times New Roman" w:hAnsi="Century Gothic" w:cs="Calibri"/>
                <w:color w:val="000000"/>
                <w:sz w:val="20"/>
                <w:szCs w:val="20"/>
                <w:lang w:val="es-SV" w:eastAsia="es-SV"/>
              </w:rPr>
            </w:pPr>
          </w:p>
        </w:tc>
        <w:tc>
          <w:tcPr>
            <w:tcW w:w="1985" w:type="dxa"/>
            <w:tcBorders>
              <w:top w:val="nil"/>
              <w:left w:val="nil"/>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rPr>
                <w:rFonts w:ascii="Century Gothic" w:eastAsia="Times New Roman" w:hAnsi="Century Gothic" w:cs="Calibri"/>
                <w:color w:val="000000"/>
                <w:sz w:val="20"/>
                <w:szCs w:val="20"/>
                <w:lang w:val="es-SV" w:eastAsia="es-SV"/>
              </w:rPr>
            </w:pPr>
            <w:r w:rsidRPr="00081984">
              <w:rPr>
                <w:rFonts w:ascii="Century Gothic" w:eastAsia="Times New Roman" w:hAnsi="Century Gothic" w:cs="Calibri"/>
                <w:color w:val="000000"/>
                <w:sz w:val="20"/>
                <w:szCs w:val="20"/>
                <w:lang w:val="es-SV" w:eastAsia="es-SV"/>
              </w:rPr>
              <w:t xml:space="preserve"> $                    9,500.00 </w:t>
            </w:r>
          </w:p>
        </w:tc>
      </w:tr>
      <w:tr w:rsidR="00081984" w:rsidRPr="00081984" w:rsidTr="003347E4">
        <w:trPr>
          <w:trHeight w:val="310"/>
        </w:trPr>
        <w:tc>
          <w:tcPr>
            <w:tcW w:w="365" w:type="dxa"/>
            <w:tcBorders>
              <w:top w:val="nil"/>
              <w:left w:val="single" w:sz="4" w:space="0" w:color="auto"/>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jc w:val="right"/>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7</w:t>
            </w:r>
          </w:p>
        </w:tc>
        <w:tc>
          <w:tcPr>
            <w:tcW w:w="2891" w:type="dxa"/>
            <w:tcBorders>
              <w:top w:val="nil"/>
              <w:left w:val="nil"/>
              <w:bottom w:val="single" w:sz="4" w:space="0" w:color="auto"/>
              <w:right w:val="single" w:sz="4" w:space="0" w:color="auto"/>
            </w:tcBorders>
            <w:shd w:val="clear" w:color="auto" w:fill="auto"/>
            <w:noWrap/>
            <w:vAlign w:val="center"/>
            <w:hideMark/>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Calzado Americano (Dicame SA DE CV.)</w:t>
            </w:r>
          </w:p>
        </w:tc>
        <w:tc>
          <w:tcPr>
            <w:tcW w:w="2693"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p>
        </w:tc>
        <w:tc>
          <w:tcPr>
            <w:tcW w:w="2126"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jc w:val="center"/>
              <w:rPr>
                <w:rFonts w:ascii="Century Gothic" w:eastAsia="Times New Roman" w:hAnsi="Century Gothic" w:cs="Calibri"/>
                <w:color w:val="000000"/>
                <w:sz w:val="20"/>
                <w:szCs w:val="20"/>
                <w:lang w:val="es-SV" w:eastAsia="es-SV"/>
              </w:rPr>
            </w:pPr>
          </w:p>
        </w:tc>
        <w:tc>
          <w:tcPr>
            <w:tcW w:w="1985" w:type="dxa"/>
            <w:tcBorders>
              <w:top w:val="nil"/>
              <w:left w:val="nil"/>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rPr>
                <w:rFonts w:ascii="Century Gothic" w:eastAsia="Times New Roman" w:hAnsi="Century Gothic" w:cs="Calibri"/>
                <w:color w:val="000000"/>
                <w:sz w:val="20"/>
                <w:szCs w:val="20"/>
                <w:lang w:val="es-SV" w:eastAsia="es-SV"/>
              </w:rPr>
            </w:pPr>
            <w:r w:rsidRPr="00081984">
              <w:rPr>
                <w:rFonts w:ascii="Century Gothic" w:eastAsia="Times New Roman" w:hAnsi="Century Gothic" w:cs="Calibri"/>
                <w:color w:val="000000"/>
                <w:sz w:val="20"/>
                <w:szCs w:val="20"/>
                <w:lang w:val="es-SV" w:eastAsia="es-SV"/>
              </w:rPr>
              <w:t xml:space="preserve"> $                  10,000.00 </w:t>
            </w:r>
          </w:p>
        </w:tc>
      </w:tr>
      <w:tr w:rsidR="00081984" w:rsidRPr="00081984" w:rsidTr="003347E4">
        <w:trPr>
          <w:trHeight w:val="310"/>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rsidR="00081984" w:rsidRPr="00081984" w:rsidRDefault="00081984" w:rsidP="00081984">
            <w:pPr>
              <w:spacing w:after="0" w:line="240" w:lineRule="auto"/>
              <w:jc w:val="right"/>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8</w:t>
            </w:r>
          </w:p>
        </w:tc>
        <w:tc>
          <w:tcPr>
            <w:tcW w:w="2891" w:type="dxa"/>
            <w:tcBorders>
              <w:top w:val="nil"/>
              <w:left w:val="nil"/>
              <w:bottom w:val="single" w:sz="4" w:space="0" w:color="auto"/>
              <w:right w:val="single" w:sz="4" w:space="0" w:color="auto"/>
            </w:tcBorders>
            <w:shd w:val="clear" w:color="auto" w:fill="auto"/>
            <w:noWrap/>
            <w:vAlign w:val="center"/>
            <w:hideMark/>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Calzado Alex</w:t>
            </w:r>
          </w:p>
        </w:tc>
        <w:tc>
          <w:tcPr>
            <w:tcW w:w="2693"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p>
        </w:tc>
        <w:tc>
          <w:tcPr>
            <w:tcW w:w="2126"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jc w:val="center"/>
              <w:rPr>
                <w:rFonts w:ascii="Century Gothic" w:eastAsia="Times New Roman" w:hAnsi="Century Gothic" w:cs="Calibri"/>
                <w:color w:val="000000"/>
                <w:sz w:val="20"/>
                <w:szCs w:val="20"/>
                <w:lang w:val="es-SV" w:eastAsia="es-SV"/>
              </w:rPr>
            </w:pPr>
          </w:p>
        </w:tc>
        <w:tc>
          <w:tcPr>
            <w:tcW w:w="1985" w:type="dxa"/>
            <w:tcBorders>
              <w:top w:val="nil"/>
              <w:left w:val="nil"/>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rPr>
                <w:rFonts w:ascii="Century Gothic" w:eastAsia="Times New Roman" w:hAnsi="Century Gothic" w:cs="Calibri"/>
                <w:color w:val="000000"/>
                <w:sz w:val="20"/>
                <w:szCs w:val="20"/>
                <w:lang w:val="es-SV" w:eastAsia="es-SV"/>
              </w:rPr>
            </w:pPr>
            <w:r w:rsidRPr="00081984">
              <w:rPr>
                <w:rFonts w:ascii="Century Gothic" w:eastAsia="Times New Roman" w:hAnsi="Century Gothic" w:cs="Calibri"/>
                <w:color w:val="000000"/>
                <w:sz w:val="20"/>
                <w:szCs w:val="20"/>
                <w:lang w:val="es-SV" w:eastAsia="es-SV"/>
              </w:rPr>
              <w:t xml:space="preserve"> $                  10,000.00 </w:t>
            </w:r>
          </w:p>
        </w:tc>
      </w:tr>
      <w:tr w:rsidR="00081984" w:rsidRPr="00081984" w:rsidTr="003347E4">
        <w:trPr>
          <w:trHeight w:val="310"/>
        </w:trPr>
        <w:tc>
          <w:tcPr>
            <w:tcW w:w="365" w:type="dxa"/>
            <w:tcBorders>
              <w:top w:val="nil"/>
              <w:left w:val="single" w:sz="4" w:space="0" w:color="auto"/>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jc w:val="right"/>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9</w:t>
            </w:r>
          </w:p>
        </w:tc>
        <w:tc>
          <w:tcPr>
            <w:tcW w:w="2891" w:type="dxa"/>
            <w:tcBorders>
              <w:top w:val="nil"/>
              <w:left w:val="nil"/>
              <w:bottom w:val="single" w:sz="4" w:space="0" w:color="auto"/>
              <w:right w:val="single" w:sz="4" w:space="0" w:color="auto"/>
            </w:tcBorders>
            <w:shd w:val="clear" w:color="auto" w:fill="auto"/>
            <w:noWrap/>
            <w:vAlign w:val="center"/>
            <w:hideMark/>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r w:rsidRPr="00081984">
              <w:rPr>
                <w:rFonts w:ascii="Century Gothic" w:eastAsia="Times New Roman" w:hAnsi="Century Gothic" w:cs="Arial"/>
                <w:color w:val="000000"/>
                <w:sz w:val="20"/>
                <w:szCs w:val="20"/>
                <w:lang w:val="es-SV" w:eastAsia="es-SV"/>
              </w:rPr>
              <w:t>AR trade de el salvador</w:t>
            </w:r>
          </w:p>
        </w:tc>
        <w:tc>
          <w:tcPr>
            <w:tcW w:w="2693"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rPr>
                <w:rFonts w:ascii="Century Gothic" w:eastAsia="Times New Roman" w:hAnsi="Century Gothic" w:cs="Arial"/>
                <w:color w:val="000000"/>
                <w:sz w:val="20"/>
                <w:szCs w:val="20"/>
                <w:lang w:val="es-SV" w:eastAsia="es-SV"/>
              </w:rPr>
            </w:pPr>
          </w:p>
        </w:tc>
        <w:tc>
          <w:tcPr>
            <w:tcW w:w="2126" w:type="dxa"/>
            <w:tcBorders>
              <w:top w:val="nil"/>
              <w:left w:val="nil"/>
              <w:bottom w:val="single" w:sz="4" w:space="0" w:color="auto"/>
              <w:right w:val="single" w:sz="4" w:space="0" w:color="auto"/>
            </w:tcBorders>
            <w:shd w:val="clear" w:color="auto" w:fill="000000" w:themeFill="text1"/>
            <w:noWrap/>
            <w:vAlign w:val="bottom"/>
          </w:tcPr>
          <w:p w:rsidR="00081984" w:rsidRPr="00081984" w:rsidRDefault="00081984" w:rsidP="00081984">
            <w:pPr>
              <w:spacing w:after="0" w:line="240" w:lineRule="auto"/>
              <w:jc w:val="center"/>
              <w:rPr>
                <w:rFonts w:ascii="Century Gothic" w:eastAsia="Times New Roman" w:hAnsi="Century Gothic" w:cs="Calibri"/>
                <w:color w:val="000000"/>
                <w:sz w:val="20"/>
                <w:szCs w:val="20"/>
                <w:lang w:val="es-SV" w:eastAsia="es-SV"/>
              </w:rPr>
            </w:pPr>
          </w:p>
        </w:tc>
        <w:tc>
          <w:tcPr>
            <w:tcW w:w="1985" w:type="dxa"/>
            <w:tcBorders>
              <w:top w:val="nil"/>
              <w:left w:val="nil"/>
              <w:bottom w:val="single" w:sz="4" w:space="0" w:color="auto"/>
              <w:right w:val="single" w:sz="4" w:space="0" w:color="auto"/>
            </w:tcBorders>
            <w:shd w:val="clear" w:color="auto" w:fill="auto"/>
            <w:noWrap/>
            <w:vAlign w:val="bottom"/>
            <w:hideMark/>
          </w:tcPr>
          <w:p w:rsidR="00081984" w:rsidRPr="00081984" w:rsidRDefault="00081984" w:rsidP="00081984">
            <w:pPr>
              <w:spacing w:after="0" w:line="240" w:lineRule="auto"/>
              <w:rPr>
                <w:rFonts w:ascii="Century Gothic" w:eastAsia="Times New Roman" w:hAnsi="Century Gothic" w:cs="Calibri"/>
                <w:color w:val="000000"/>
                <w:sz w:val="20"/>
                <w:szCs w:val="20"/>
                <w:lang w:val="es-SV" w:eastAsia="es-SV"/>
              </w:rPr>
            </w:pPr>
            <w:r w:rsidRPr="00081984">
              <w:rPr>
                <w:rFonts w:ascii="Century Gothic" w:eastAsia="Times New Roman" w:hAnsi="Century Gothic" w:cs="Calibri"/>
                <w:color w:val="000000"/>
                <w:sz w:val="20"/>
                <w:szCs w:val="20"/>
                <w:lang w:val="es-SV" w:eastAsia="es-SV"/>
              </w:rPr>
              <w:t xml:space="preserve"> $                  10,000.00 </w:t>
            </w:r>
          </w:p>
        </w:tc>
      </w:tr>
    </w:tbl>
    <w:p w:rsidR="00081984" w:rsidRPr="00081984" w:rsidRDefault="00081984" w:rsidP="00081984">
      <w:pPr>
        <w:spacing w:line="240" w:lineRule="auto"/>
        <w:jc w:val="both"/>
        <w:rPr>
          <w:rFonts w:ascii="Century Gothic" w:hAnsi="Century Gothic"/>
          <w:sz w:val="20"/>
          <w:szCs w:val="20"/>
        </w:rPr>
      </w:pPr>
    </w:p>
    <w:p w:rsidR="00081984" w:rsidRPr="00081984" w:rsidRDefault="00081984" w:rsidP="00081984">
      <w:pPr>
        <w:spacing w:line="240" w:lineRule="auto"/>
        <w:jc w:val="both"/>
        <w:rPr>
          <w:rFonts w:ascii="Century Gothic" w:hAnsi="Century Gothic"/>
          <w:sz w:val="20"/>
          <w:szCs w:val="20"/>
        </w:rPr>
      </w:pPr>
      <w:r w:rsidRPr="00081984">
        <w:rPr>
          <w:rFonts w:ascii="Century Gothic" w:hAnsi="Century Gothic"/>
          <w:sz w:val="20"/>
          <w:szCs w:val="20"/>
        </w:rPr>
        <w:t>Para la evaluación y tal como lo detallan las bases de concurso el apartado 4.3 Evaluación de las bases de competencia para fondos no reembolsables de proyectos detonantes para la cadena de calzado. El panel evaluador estuvo compuesto por:</w:t>
      </w:r>
    </w:p>
    <w:p w:rsidR="00081984" w:rsidRPr="00081984" w:rsidRDefault="00081984" w:rsidP="00081984">
      <w:pPr>
        <w:pStyle w:val="Prrafodelista"/>
        <w:numPr>
          <w:ilvl w:val="0"/>
          <w:numId w:val="35"/>
        </w:numPr>
        <w:spacing w:line="240" w:lineRule="auto"/>
        <w:jc w:val="both"/>
        <w:rPr>
          <w:rFonts w:ascii="Century Gothic" w:hAnsi="Century Gothic"/>
          <w:sz w:val="20"/>
          <w:szCs w:val="20"/>
        </w:rPr>
      </w:pPr>
      <w:r w:rsidRPr="00081984">
        <w:rPr>
          <w:rFonts w:ascii="Century Gothic" w:hAnsi="Century Gothic"/>
          <w:sz w:val="20"/>
          <w:szCs w:val="20"/>
        </w:rPr>
        <w:t>Representante de la unidad de calidad y productividad</w:t>
      </w:r>
    </w:p>
    <w:p w:rsidR="00081984" w:rsidRPr="00081984" w:rsidRDefault="00081984" w:rsidP="00081984">
      <w:pPr>
        <w:pStyle w:val="Prrafodelista"/>
        <w:numPr>
          <w:ilvl w:val="0"/>
          <w:numId w:val="35"/>
        </w:numPr>
        <w:spacing w:line="240" w:lineRule="auto"/>
        <w:jc w:val="both"/>
        <w:rPr>
          <w:rFonts w:ascii="Century Gothic" w:hAnsi="Century Gothic"/>
          <w:sz w:val="20"/>
          <w:szCs w:val="20"/>
        </w:rPr>
      </w:pPr>
      <w:r w:rsidRPr="00081984">
        <w:rPr>
          <w:rFonts w:ascii="Century Gothic" w:hAnsi="Century Gothic"/>
          <w:sz w:val="20"/>
          <w:szCs w:val="20"/>
        </w:rPr>
        <w:t>Representante de la unidad de comercialización</w:t>
      </w:r>
    </w:p>
    <w:p w:rsidR="00081984" w:rsidRPr="00081984" w:rsidRDefault="00081984" w:rsidP="00081984">
      <w:pPr>
        <w:pStyle w:val="Prrafodelista"/>
        <w:numPr>
          <w:ilvl w:val="0"/>
          <w:numId w:val="35"/>
        </w:numPr>
        <w:spacing w:line="240" w:lineRule="auto"/>
        <w:jc w:val="both"/>
        <w:rPr>
          <w:rFonts w:ascii="Century Gothic" w:hAnsi="Century Gothic"/>
          <w:sz w:val="20"/>
          <w:szCs w:val="20"/>
        </w:rPr>
      </w:pPr>
      <w:r w:rsidRPr="00081984">
        <w:rPr>
          <w:rFonts w:ascii="Century Gothic" w:hAnsi="Century Gothic"/>
          <w:sz w:val="20"/>
          <w:szCs w:val="20"/>
        </w:rPr>
        <w:t>Representante de la unidad de desarrollo económico territorial</w:t>
      </w:r>
    </w:p>
    <w:p w:rsidR="00081984" w:rsidRPr="00081984" w:rsidRDefault="00081984" w:rsidP="00081984">
      <w:pPr>
        <w:pStyle w:val="Prrafodelista"/>
        <w:numPr>
          <w:ilvl w:val="0"/>
          <w:numId w:val="35"/>
        </w:numPr>
        <w:spacing w:line="240" w:lineRule="auto"/>
        <w:jc w:val="both"/>
        <w:rPr>
          <w:rFonts w:ascii="Century Gothic" w:hAnsi="Century Gothic"/>
          <w:sz w:val="20"/>
          <w:szCs w:val="20"/>
        </w:rPr>
      </w:pPr>
      <w:r w:rsidRPr="00081984">
        <w:rPr>
          <w:rFonts w:ascii="Century Gothic" w:hAnsi="Century Gothic"/>
          <w:sz w:val="20"/>
          <w:szCs w:val="20"/>
        </w:rPr>
        <w:t>Representante de la unidad de formalización</w:t>
      </w:r>
    </w:p>
    <w:p w:rsidR="00081984" w:rsidRPr="00081984" w:rsidRDefault="00081984" w:rsidP="00081984">
      <w:pPr>
        <w:pStyle w:val="Prrafodelista"/>
        <w:numPr>
          <w:ilvl w:val="0"/>
          <w:numId w:val="35"/>
        </w:numPr>
        <w:spacing w:line="240" w:lineRule="auto"/>
        <w:jc w:val="both"/>
        <w:rPr>
          <w:rFonts w:ascii="Century Gothic" w:hAnsi="Century Gothic"/>
          <w:sz w:val="20"/>
          <w:szCs w:val="20"/>
        </w:rPr>
      </w:pPr>
      <w:r w:rsidRPr="00081984">
        <w:rPr>
          <w:rFonts w:ascii="Century Gothic" w:hAnsi="Century Gothic"/>
          <w:sz w:val="20"/>
          <w:szCs w:val="20"/>
        </w:rPr>
        <w:t>Representante de la gerencia legal</w:t>
      </w:r>
    </w:p>
    <w:p w:rsidR="00081984" w:rsidRPr="00081984" w:rsidRDefault="00081984" w:rsidP="00081984">
      <w:pPr>
        <w:spacing w:line="240" w:lineRule="auto"/>
        <w:jc w:val="both"/>
        <w:rPr>
          <w:rFonts w:ascii="Century Gothic" w:hAnsi="Century Gothic"/>
          <w:sz w:val="20"/>
          <w:szCs w:val="20"/>
        </w:rPr>
      </w:pPr>
    </w:p>
    <w:p w:rsidR="00081984" w:rsidRPr="00081984" w:rsidRDefault="00081984" w:rsidP="00081984">
      <w:pPr>
        <w:spacing w:line="240" w:lineRule="auto"/>
        <w:jc w:val="both"/>
        <w:rPr>
          <w:rFonts w:ascii="Century Gothic" w:hAnsi="Century Gothic"/>
          <w:sz w:val="20"/>
          <w:szCs w:val="20"/>
        </w:rPr>
      </w:pPr>
      <w:r w:rsidRPr="00081984">
        <w:rPr>
          <w:rFonts w:ascii="Century Gothic" w:hAnsi="Century Gothic"/>
          <w:noProof/>
          <w:sz w:val="20"/>
          <w:szCs w:val="20"/>
          <w:lang w:val="es-SV" w:eastAsia="es-SV"/>
        </w:rPr>
        <w:drawing>
          <wp:inline distT="0" distB="0" distL="0" distR="0" wp14:anchorId="6307DE44" wp14:editId="3FE6BBDB">
            <wp:extent cx="6136922" cy="2761615"/>
            <wp:effectExtent l="0" t="0" r="0" b="63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54952" cy="2769728"/>
                    </a:xfrm>
                    <a:prstGeom prst="rect">
                      <a:avLst/>
                    </a:prstGeom>
                    <a:noFill/>
                  </pic:spPr>
                </pic:pic>
              </a:graphicData>
            </a:graphic>
          </wp:inline>
        </w:drawing>
      </w:r>
    </w:p>
    <w:p w:rsidR="00081984" w:rsidRPr="00081984" w:rsidRDefault="00081984" w:rsidP="00081984">
      <w:pPr>
        <w:pStyle w:val="Prrafodelista"/>
        <w:spacing w:after="0" w:line="240" w:lineRule="auto"/>
        <w:ind w:left="2203"/>
        <w:jc w:val="both"/>
        <w:rPr>
          <w:rFonts w:ascii="Century Gothic" w:hAnsi="Century Gothic"/>
          <w:sz w:val="20"/>
          <w:szCs w:val="20"/>
        </w:rPr>
      </w:pPr>
    </w:p>
    <w:p w:rsidR="00081984" w:rsidRPr="00081984" w:rsidRDefault="00081984" w:rsidP="00081984">
      <w:pPr>
        <w:pStyle w:val="Prrafodelista"/>
        <w:numPr>
          <w:ilvl w:val="0"/>
          <w:numId w:val="25"/>
        </w:numPr>
        <w:spacing w:after="0" w:line="240" w:lineRule="auto"/>
        <w:jc w:val="both"/>
        <w:rPr>
          <w:rFonts w:ascii="Century Gothic" w:hAnsi="Century Gothic"/>
          <w:sz w:val="20"/>
          <w:szCs w:val="20"/>
        </w:rPr>
      </w:pPr>
      <w:r w:rsidRPr="00081984">
        <w:rPr>
          <w:rFonts w:ascii="Century Gothic" w:hAnsi="Century Gothic"/>
          <w:b/>
          <w:sz w:val="20"/>
          <w:szCs w:val="20"/>
        </w:rPr>
        <w:t xml:space="preserve">ASISTENCIAS TECNICAS A EMPRESAS </w:t>
      </w:r>
    </w:p>
    <w:p w:rsidR="00081984" w:rsidRPr="00081984" w:rsidRDefault="00081984" w:rsidP="00081984">
      <w:pPr>
        <w:spacing w:after="0" w:line="240" w:lineRule="auto"/>
        <w:jc w:val="both"/>
        <w:rPr>
          <w:rFonts w:ascii="Century Gothic" w:hAnsi="Century Gothic"/>
          <w:sz w:val="20"/>
          <w:szCs w:val="20"/>
        </w:rPr>
      </w:pPr>
    </w:p>
    <w:p w:rsidR="00081984" w:rsidRPr="00081984" w:rsidRDefault="00081984" w:rsidP="00081984">
      <w:pPr>
        <w:spacing w:after="0" w:line="240" w:lineRule="auto"/>
        <w:jc w:val="both"/>
        <w:rPr>
          <w:rFonts w:ascii="Century Gothic" w:hAnsi="Century Gothic"/>
          <w:sz w:val="20"/>
          <w:szCs w:val="20"/>
        </w:rPr>
      </w:pPr>
      <w:r w:rsidRPr="00081984">
        <w:rPr>
          <w:rFonts w:ascii="Century Gothic" w:hAnsi="Century Gothic"/>
          <w:sz w:val="20"/>
          <w:szCs w:val="20"/>
        </w:rPr>
        <w:t>En el mes de marzo se ha iniciado con la asistencia técnica a la empresa Calzado Don Juan, esta empresa se encuentra en la adecuación de su fábrica para instalación de maquinaria que espera adquirir a través de un crédito con Fecamype, en la visita realizada se hizo toma de medidas a los espacios de la planta, se hizo un diagnóstico de puntos de mejora y se crearon los planos de la planta para realizar la distribución, la cual quedará pendiente de las dimensiones de la maquinaria a adquirir.</w:t>
      </w:r>
    </w:p>
    <w:p w:rsidR="00081984" w:rsidRPr="00081984" w:rsidRDefault="00081984" w:rsidP="00081984">
      <w:pPr>
        <w:spacing w:after="0" w:line="240" w:lineRule="auto"/>
        <w:jc w:val="both"/>
        <w:rPr>
          <w:rFonts w:ascii="Century Gothic" w:hAnsi="Century Gothic"/>
          <w:sz w:val="20"/>
          <w:szCs w:val="20"/>
        </w:rPr>
      </w:pPr>
    </w:p>
    <w:p w:rsidR="00081984" w:rsidRPr="00081984" w:rsidRDefault="00081984" w:rsidP="00081984">
      <w:pPr>
        <w:spacing w:after="0" w:line="240" w:lineRule="auto"/>
        <w:jc w:val="both"/>
        <w:rPr>
          <w:rFonts w:ascii="Century Gothic" w:hAnsi="Century Gothic"/>
          <w:sz w:val="20"/>
          <w:szCs w:val="20"/>
        </w:rPr>
      </w:pPr>
      <w:r w:rsidRPr="00081984">
        <w:rPr>
          <w:rFonts w:ascii="Century Gothic" w:hAnsi="Century Gothic"/>
          <w:sz w:val="20"/>
          <w:szCs w:val="20"/>
        </w:rPr>
        <w:t xml:space="preserve">Así mismo, se visitó a la cooperativa Mujer Avanza, con el objetivo de realizar una inspección del espacio adquirido donde se espera montar una planta textil, a esta cooperativa se le brindará un estudio de distribución en planta con los planos y diagramas de recorrido que </w:t>
      </w:r>
      <w:r w:rsidRPr="00081984">
        <w:rPr>
          <w:rFonts w:ascii="Century Gothic" w:hAnsi="Century Gothic"/>
          <w:sz w:val="20"/>
          <w:szCs w:val="20"/>
        </w:rPr>
        <w:lastRenderedPageBreak/>
        <w:t>darán como resultado qué área es la más adecuada para realizar las operaciones que se llevaran a cabo en la fábrica.</w:t>
      </w:r>
    </w:p>
    <w:p w:rsidR="00081984" w:rsidRPr="00081984" w:rsidRDefault="00081984" w:rsidP="00081984">
      <w:pPr>
        <w:spacing w:after="0" w:line="240" w:lineRule="auto"/>
        <w:jc w:val="both"/>
        <w:rPr>
          <w:rFonts w:ascii="Century Gothic" w:hAnsi="Century Gothic"/>
          <w:sz w:val="20"/>
          <w:szCs w:val="20"/>
        </w:rPr>
      </w:pPr>
    </w:p>
    <w:tbl>
      <w:tblPr>
        <w:tblW w:w="0" w:type="auto"/>
        <w:tblCellMar>
          <w:left w:w="70" w:type="dxa"/>
          <w:right w:w="70" w:type="dxa"/>
        </w:tblCellMar>
        <w:tblLook w:val="04A0" w:firstRow="1" w:lastRow="0" w:firstColumn="1" w:lastColumn="0" w:noHBand="0" w:noVBand="1"/>
      </w:tblPr>
      <w:tblGrid>
        <w:gridCol w:w="599"/>
        <w:gridCol w:w="1510"/>
        <w:gridCol w:w="2407"/>
        <w:gridCol w:w="1239"/>
        <w:gridCol w:w="3073"/>
      </w:tblGrid>
      <w:tr w:rsidR="00081984" w:rsidRPr="00081984" w:rsidTr="00D14010">
        <w:trPr>
          <w:trHeight w:val="900"/>
        </w:trPr>
        <w:tc>
          <w:tcPr>
            <w:tcW w:w="0" w:type="auto"/>
            <w:tcBorders>
              <w:top w:val="single" w:sz="4" w:space="0" w:color="auto"/>
              <w:left w:val="single" w:sz="4" w:space="0" w:color="auto"/>
              <w:bottom w:val="single" w:sz="4" w:space="0" w:color="auto"/>
              <w:right w:val="single" w:sz="4" w:space="0" w:color="auto"/>
            </w:tcBorders>
            <w:shd w:val="clear" w:color="000000" w:fill="002060"/>
            <w:vAlign w:val="center"/>
            <w:hideMark/>
          </w:tcPr>
          <w:p w:rsidR="00081984" w:rsidRPr="00081984" w:rsidRDefault="00081984" w:rsidP="00081984">
            <w:pPr>
              <w:spacing w:after="0" w:line="240" w:lineRule="auto"/>
              <w:jc w:val="center"/>
              <w:rPr>
                <w:rFonts w:ascii="Century Gothic" w:eastAsia="Times New Roman" w:hAnsi="Century Gothic" w:cs="Calibri"/>
                <w:b/>
                <w:bCs/>
                <w:color w:val="FFFFFF"/>
                <w:sz w:val="20"/>
                <w:szCs w:val="20"/>
                <w:lang w:val="es-SV" w:eastAsia="es-SV"/>
              </w:rPr>
            </w:pPr>
            <w:r w:rsidRPr="00081984">
              <w:rPr>
                <w:rFonts w:ascii="Century Gothic" w:eastAsia="Times New Roman" w:hAnsi="Century Gothic" w:cs="Calibri"/>
                <w:b/>
                <w:bCs/>
                <w:color w:val="FFFFFF"/>
                <w:sz w:val="20"/>
                <w:szCs w:val="20"/>
                <w:lang w:val="es-SV" w:eastAsia="es-SV"/>
              </w:rPr>
              <w:t>Mes</w:t>
            </w:r>
          </w:p>
        </w:tc>
        <w:tc>
          <w:tcPr>
            <w:tcW w:w="0" w:type="auto"/>
            <w:tcBorders>
              <w:top w:val="single" w:sz="4" w:space="0" w:color="auto"/>
              <w:left w:val="nil"/>
              <w:bottom w:val="single" w:sz="4" w:space="0" w:color="auto"/>
              <w:right w:val="single" w:sz="4" w:space="0" w:color="auto"/>
            </w:tcBorders>
            <w:shd w:val="clear" w:color="000000" w:fill="002060"/>
            <w:vAlign w:val="center"/>
            <w:hideMark/>
          </w:tcPr>
          <w:p w:rsidR="00081984" w:rsidRPr="00081984" w:rsidRDefault="00081984" w:rsidP="00081984">
            <w:pPr>
              <w:spacing w:after="0" w:line="240" w:lineRule="auto"/>
              <w:jc w:val="center"/>
              <w:rPr>
                <w:rFonts w:ascii="Century Gothic" w:eastAsia="Times New Roman" w:hAnsi="Century Gothic" w:cs="Calibri"/>
                <w:b/>
                <w:bCs/>
                <w:color w:val="FFFFFF"/>
                <w:sz w:val="20"/>
                <w:szCs w:val="20"/>
                <w:lang w:val="es-SV" w:eastAsia="es-SV"/>
              </w:rPr>
            </w:pPr>
            <w:r w:rsidRPr="00081984">
              <w:rPr>
                <w:rFonts w:ascii="Century Gothic" w:eastAsia="Times New Roman" w:hAnsi="Century Gothic" w:cs="Calibri"/>
                <w:b/>
                <w:bCs/>
                <w:color w:val="FFFFFF"/>
                <w:sz w:val="20"/>
                <w:szCs w:val="20"/>
                <w:lang w:val="es-SV" w:eastAsia="es-SV"/>
              </w:rPr>
              <w:t>Servicio</w:t>
            </w:r>
          </w:p>
        </w:tc>
        <w:tc>
          <w:tcPr>
            <w:tcW w:w="0" w:type="auto"/>
            <w:tcBorders>
              <w:top w:val="single" w:sz="4" w:space="0" w:color="auto"/>
              <w:left w:val="nil"/>
              <w:bottom w:val="single" w:sz="4" w:space="0" w:color="auto"/>
              <w:right w:val="single" w:sz="4" w:space="0" w:color="auto"/>
            </w:tcBorders>
            <w:shd w:val="clear" w:color="000000" w:fill="002060"/>
            <w:vAlign w:val="center"/>
            <w:hideMark/>
          </w:tcPr>
          <w:p w:rsidR="00081984" w:rsidRPr="00081984" w:rsidRDefault="00081984" w:rsidP="00081984">
            <w:pPr>
              <w:spacing w:after="0" w:line="240" w:lineRule="auto"/>
              <w:jc w:val="center"/>
              <w:rPr>
                <w:rFonts w:ascii="Century Gothic" w:eastAsia="Times New Roman" w:hAnsi="Century Gothic" w:cs="Calibri"/>
                <w:b/>
                <w:bCs/>
                <w:color w:val="FFFFFF"/>
                <w:sz w:val="20"/>
                <w:szCs w:val="20"/>
                <w:lang w:val="es-SV" w:eastAsia="es-SV"/>
              </w:rPr>
            </w:pPr>
            <w:r w:rsidRPr="00081984">
              <w:rPr>
                <w:rFonts w:ascii="Century Gothic" w:eastAsia="Times New Roman" w:hAnsi="Century Gothic" w:cs="Calibri"/>
                <w:b/>
                <w:bCs/>
                <w:color w:val="FFFFFF"/>
                <w:sz w:val="20"/>
                <w:szCs w:val="20"/>
                <w:lang w:val="es-SV" w:eastAsia="es-SV"/>
              </w:rPr>
              <w:t>Detalle</w:t>
            </w:r>
          </w:p>
        </w:tc>
        <w:tc>
          <w:tcPr>
            <w:tcW w:w="0" w:type="auto"/>
            <w:tcBorders>
              <w:top w:val="single" w:sz="4" w:space="0" w:color="auto"/>
              <w:left w:val="nil"/>
              <w:bottom w:val="single" w:sz="4" w:space="0" w:color="auto"/>
              <w:right w:val="single" w:sz="4" w:space="0" w:color="auto"/>
            </w:tcBorders>
            <w:shd w:val="clear" w:color="000000" w:fill="002060"/>
            <w:vAlign w:val="center"/>
            <w:hideMark/>
          </w:tcPr>
          <w:p w:rsidR="00081984" w:rsidRPr="00081984" w:rsidRDefault="00081984" w:rsidP="00081984">
            <w:pPr>
              <w:spacing w:after="0" w:line="240" w:lineRule="auto"/>
              <w:jc w:val="center"/>
              <w:rPr>
                <w:rFonts w:ascii="Century Gothic" w:eastAsia="Times New Roman" w:hAnsi="Century Gothic" w:cs="Calibri"/>
                <w:b/>
                <w:bCs/>
                <w:color w:val="FFFFFF"/>
                <w:sz w:val="20"/>
                <w:szCs w:val="20"/>
                <w:lang w:val="es-SV" w:eastAsia="es-SV"/>
              </w:rPr>
            </w:pPr>
            <w:r w:rsidRPr="00081984">
              <w:rPr>
                <w:rFonts w:ascii="Century Gothic" w:eastAsia="Times New Roman" w:hAnsi="Century Gothic" w:cs="Calibri"/>
                <w:b/>
                <w:bCs/>
                <w:color w:val="FFFFFF"/>
                <w:sz w:val="20"/>
                <w:szCs w:val="20"/>
                <w:lang w:val="es-SV" w:eastAsia="es-SV"/>
              </w:rPr>
              <w:t>Cantidad de empresas atendidas</w:t>
            </w:r>
          </w:p>
        </w:tc>
        <w:tc>
          <w:tcPr>
            <w:tcW w:w="0" w:type="auto"/>
            <w:tcBorders>
              <w:top w:val="single" w:sz="4" w:space="0" w:color="auto"/>
              <w:left w:val="nil"/>
              <w:bottom w:val="single" w:sz="4" w:space="0" w:color="auto"/>
              <w:right w:val="single" w:sz="4" w:space="0" w:color="auto"/>
            </w:tcBorders>
            <w:shd w:val="clear" w:color="000000" w:fill="002060"/>
            <w:vAlign w:val="center"/>
            <w:hideMark/>
          </w:tcPr>
          <w:p w:rsidR="00081984" w:rsidRPr="00081984" w:rsidRDefault="00081984" w:rsidP="00081984">
            <w:pPr>
              <w:spacing w:after="0" w:line="240" w:lineRule="auto"/>
              <w:jc w:val="center"/>
              <w:rPr>
                <w:rFonts w:ascii="Century Gothic" w:eastAsia="Times New Roman" w:hAnsi="Century Gothic" w:cs="Calibri"/>
                <w:b/>
                <w:bCs/>
                <w:color w:val="FFFFFF"/>
                <w:sz w:val="20"/>
                <w:szCs w:val="20"/>
                <w:lang w:val="es-SV" w:eastAsia="es-SV"/>
              </w:rPr>
            </w:pPr>
            <w:r w:rsidRPr="00081984">
              <w:rPr>
                <w:rFonts w:ascii="Century Gothic" w:eastAsia="Times New Roman" w:hAnsi="Century Gothic" w:cs="Calibri"/>
                <w:b/>
                <w:bCs/>
                <w:color w:val="FFFFFF"/>
                <w:sz w:val="20"/>
                <w:szCs w:val="20"/>
                <w:lang w:val="es-SV" w:eastAsia="es-SV"/>
              </w:rPr>
              <w:t>Observaciones</w:t>
            </w:r>
          </w:p>
        </w:tc>
      </w:tr>
      <w:tr w:rsidR="00081984" w:rsidRPr="00081984" w:rsidTr="00D14010">
        <w:trPr>
          <w:trHeight w:val="201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81984" w:rsidRPr="00081984" w:rsidRDefault="00081984" w:rsidP="00081984">
            <w:pPr>
              <w:spacing w:after="0" w:line="240" w:lineRule="auto"/>
              <w:jc w:val="center"/>
              <w:rPr>
                <w:rFonts w:ascii="Century Gothic" w:eastAsia="Times New Roman" w:hAnsi="Century Gothic" w:cs="Calibri"/>
                <w:color w:val="000000"/>
                <w:sz w:val="20"/>
                <w:szCs w:val="20"/>
                <w:lang w:val="es-SV" w:eastAsia="es-SV"/>
              </w:rPr>
            </w:pPr>
            <w:r w:rsidRPr="00081984">
              <w:rPr>
                <w:rFonts w:ascii="Century Gothic" w:eastAsia="Times New Roman" w:hAnsi="Century Gothic" w:cs="Calibri"/>
                <w:color w:val="000000"/>
                <w:sz w:val="20"/>
                <w:szCs w:val="20"/>
                <w:lang w:val="es-SV" w:eastAsia="es-SV"/>
              </w:rPr>
              <w:t>Mar-22</w:t>
            </w:r>
          </w:p>
        </w:tc>
        <w:tc>
          <w:tcPr>
            <w:tcW w:w="0" w:type="auto"/>
            <w:tcBorders>
              <w:top w:val="nil"/>
              <w:left w:val="nil"/>
              <w:bottom w:val="single" w:sz="4" w:space="0" w:color="auto"/>
              <w:right w:val="single" w:sz="4" w:space="0" w:color="auto"/>
            </w:tcBorders>
            <w:shd w:val="clear" w:color="auto" w:fill="auto"/>
            <w:vAlign w:val="center"/>
            <w:hideMark/>
          </w:tcPr>
          <w:p w:rsidR="00081984" w:rsidRPr="00081984" w:rsidRDefault="00081984" w:rsidP="00081984">
            <w:pPr>
              <w:spacing w:after="0" w:line="240" w:lineRule="auto"/>
              <w:jc w:val="both"/>
              <w:rPr>
                <w:rFonts w:ascii="Century Gothic" w:eastAsia="Times New Roman" w:hAnsi="Century Gothic" w:cs="Calibri"/>
                <w:color w:val="000000"/>
                <w:sz w:val="20"/>
                <w:szCs w:val="20"/>
                <w:lang w:val="es-SV" w:eastAsia="es-SV"/>
              </w:rPr>
            </w:pPr>
            <w:r w:rsidRPr="00081984">
              <w:rPr>
                <w:rFonts w:ascii="Century Gothic" w:eastAsia="Times New Roman" w:hAnsi="Century Gothic" w:cs="Calibri"/>
                <w:color w:val="000000"/>
                <w:sz w:val="20"/>
                <w:szCs w:val="20"/>
                <w:lang w:val="es-SV" w:eastAsia="es-SV"/>
              </w:rPr>
              <w:t>Asesoría sobre distribución en planta, maquinaria y equipo</w:t>
            </w:r>
          </w:p>
        </w:tc>
        <w:tc>
          <w:tcPr>
            <w:tcW w:w="0" w:type="auto"/>
            <w:tcBorders>
              <w:top w:val="nil"/>
              <w:left w:val="nil"/>
              <w:bottom w:val="single" w:sz="4" w:space="0" w:color="auto"/>
              <w:right w:val="single" w:sz="4" w:space="0" w:color="auto"/>
            </w:tcBorders>
            <w:shd w:val="clear" w:color="auto" w:fill="auto"/>
            <w:vAlign w:val="center"/>
            <w:hideMark/>
          </w:tcPr>
          <w:p w:rsidR="00081984" w:rsidRPr="00081984" w:rsidRDefault="00081984" w:rsidP="00081984">
            <w:pPr>
              <w:spacing w:after="0" w:line="240" w:lineRule="auto"/>
              <w:jc w:val="both"/>
              <w:rPr>
                <w:rFonts w:ascii="Century Gothic" w:eastAsia="Times New Roman" w:hAnsi="Century Gothic" w:cs="Calibri"/>
                <w:color w:val="000000"/>
                <w:sz w:val="20"/>
                <w:szCs w:val="20"/>
                <w:lang w:val="es-SV" w:eastAsia="es-SV"/>
              </w:rPr>
            </w:pPr>
            <w:r w:rsidRPr="00081984">
              <w:rPr>
                <w:rFonts w:ascii="Century Gothic" w:eastAsia="Times New Roman" w:hAnsi="Century Gothic" w:cs="Calibri"/>
                <w:color w:val="000000"/>
                <w:sz w:val="20"/>
                <w:szCs w:val="20"/>
                <w:lang w:val="es-SV" w:eastAsia="es-SV"/>
              </w:rPr>
              <w:t>A estas empresas se les atendió en la definición de la ubicación de las máquinas y equipos dentro de la planta textil y de calzado, así mismo, se asesoró en el estado actual de las instalaciones.</w:t>
            </w:r>
          </w:p>
        </w:tc>
        <w:tc>
          <w:tcPr>
            <w:tcW w:w="0" w:type="auto"/>
            <w:tcBorders>
              <w:top w:val="nil"/>
              <w:left w:val="nil"/>
              <w:bottom w:val="single" w:sz="4" w:space="0" w:color="auto"/>
              <w:right w:val="single" w:sz="4" w:space="0" w:color="auto"/>
            </w:tcBorders>
            <w:shd w:val="clear" w:color="auto" w:fill="auto"/>
            <w:vAlign w:val="center"/>
            <w:hideMark/>
          </w:tcPr>
          <w:p w:rsidR="00081984" w:rsidRPr="00081984" w:rsidRDefault="00081984" w:rsidP="00081984">
            <w:pPr>
              <w:spacing w:after="0" w:line="240" w:lineRule="auto"/>
              <w:jc w:val="center"/>
              <w:rPr>
                <w:rFonts w:ascii="Century Gothic" w:eastAsia="Times New Roman" w:hAnsi="Century Gothic" w:cs="Calibri"/>
                <w:color w:val="000000"/>
                <w:sz w:val="20"/>
                <w:szCs w:val="20"/>
                <w:lang w:val="es-SV" w:eastAsia="es-SV"/>
              </w:rPr>
            </w:pPr>
            <w:r w:rsidRPr="00081984">
              <w:rPr>
                <w:rFonts w:ascii="Century Gothic" w:eastAsia="Times New Roman" w:hAnsi="Century Gothic" w:cs="Calibri"/>
                <w:color w:val="000000"/>
                <w:sz w:val="20"/>
                <w:szCs w:val="20"/>
                <w:lang w:val="es-SV" w:eastAsia="es-SV"/>
              </w:rPr>
              <w:t>2</w:t>
            </w:r>
          </w:p>
        </w:tc>
        <w:tc>
          <w:tcPr>
            <w:tcW w:w="0" w:type="auto"/>
            <w:tcBorders>
              <w:top w:val="nil"/>
              <w:left w:val="nil"/>
              <w:bottom w:val="single" w:sz="4" w:space="0" w:color="auto"/>
              <w:right w:val="single" w:sz="4" w:space="0" w:color="auto"/>
            </w:tcBorders>
            <w:shd w:val="clear" w:color="auto" w:fill="auto"/>
            <w:vAlign w:val="center"/>
            <w:hideMark/>
          </w:tcPr>
          <w:p w:rsidR="00081984" w:rsidRPr="00081984" w:rsidRDefault="00081984" w:rsidP="00081984">
            <w:pPr>
              <w:spacing w:after="0" w:line="240" w:lineRule="auto"/>
              <w:jc w:val="both"/>
              <w:rPr>
                <w:rFonts w:ascii="Century Gothic" w:eastAsia="Times New Roman" w:hAnsi="Century Gothic" w:cs="Calibri"/>
                <w:color w:val="000000"/>
                <w:sz w:val="20"/>
                <w:szCs w:val="20"/>
                <w:lang w:val="es-SV" w:eastAsia="es-SV"/>
              </w:rPr>
            </w:pPr>
            <w:r w:rsidRPr="00081984">
              <w:rPr>
                <w:rFonts w:ascii="Century Gothic" w:eastAsia="Times New Roman" w:hAnsi="Century Gothic" w:cs="Calibri"/>
                <w:color w:val="000000"/>
                <w:sz w:val="20"/>
                <w:szCs w:val="20"/>
                <w:lang w:val="es-SV" w:eastAsia="es-SV"/>
              </w:rPr>
              <w:t>Se visitaron 2 plantas de producción una de la cooperativa mujer avanza y la otra de calzado don juan, se asesoró y brindó retroalimentación del estado actual a 4 personas de 2 empresas diferentes, se invirtieron 5 h y 30 min de preparación.</w:t>
            </w:r>
          </w:p>
        </w:tc>
      </w:tr>
    </w:tbl>
    <w:p w:rsidR="00081984" w:rsidRPr="00081984" w:rsidRDefault="00081984" w:rsidP="00081984">
      <w:pPr>
        <w:spacing w:after="0" w:line="240" w:lineRule="auto"/>
        <w:jc w:val="both"/>
        <w:rPr>
          <w:rFonts w:ascii="Century Gothic" w:hAnsi="Century Gothic"/>
          <w:sz w:val="20"/>
          <w:szCs w:val="20"/>
        </w:rPr>
      </w:pPr>
    </w:p>
    <w:p w:rsidR="00081984" w:rsidRPr="00081984" w:rsidRDefault="00081984" w:rsidP="00081984">
      <w:pPr>
        <w:spacing w:after="0" w:line="240" w:lineRule="auto"/>
        <w:jc w:val="both"/>
        <w:rPr>
          <w:rFonts w:ascii="Century Gothic" w:hAnsi="Century Gothic"/>
          <w:sz w:val="20"/>
          <w:szCs w:val="20"/>
        </w:rPr>
      </w:pPr>
    </w:p>
    <w:p w:rsidR="00081984" w:rsidRPr="00081984" w:rsidRDefault="00081984" w:rsidP="00081984">
      <w:pPr>
        <w:spacing w:after="0" w:line="240" w:lineRule="auto"/>
        <w:jc w:val="center"/>
        <w:rPr>
          <w:rFonts w:ascii="Century Gothic" w:hAnsi="Century Gothic"/>
          <w:sz w:val="20"/>
          <w:szCs w:val="20"/>
        </w:rPr>
      </w:pPr>
      <w:r w:rsidRPr="00081984">
        <w:rPr>
          <w:rFonts w:ascii="Century Gothic" w:hAnsi="Century Gothic"/>
          <w:noProof/>
          <w:sz w:val="20"/>
          <w:szCs w:val="20"/>
          <w:lang w:val="es-SV" w:eastAsia="es-SV"/>
        </w:rPr>
        <w:drawing>
          <wp:inline distT="0" distB="0" distL="0" distR="0" wp14:anchorId="363589D6" wp14:editId="3EF59BE7">
            <wp:extent cx="2503592" cy="1877695"/>
            <wp:effectExtent l="0" t="0" r="0" b="825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27648" cy="1895737"/>
                    </a:xfrm>
                    <a:prstGeom prst="rect">
                      <a:avLst/>
                    </a:prstGeom>
                    <a:noFill/>
                  </pic:spPr>
                </pic:pic>
              </a:graphicData>
            </a:graphic>
          </wp:inline>
        </w:drawing>
      </w:r>
      <w:r w:rsidRPr="00081984">
        <w:rPr>
          <w:rFonts w:ascii="Century Gothic" w:hAnsi="Century Gothic"/>
          <w:noProof/>
          <w:sz w:val="20"/>
          <w:szCs w:val="20"/>
          <w:lang w:val="es-SV" w:eastAsia="es-SV"/>
        </w:rPr>
        <w:drawing>
          <wp:inline distT="0" distB="0" distL="0" distR="0" wp14:anchorId="6F6AB97E" wp14:editId="6C5B0909">
            <wp:extent cx="2499359" cy="187452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17662" cy="1888247"/>
                    </a:xfrm>
                    <a:prstGeom prst="rect">
                      <a:avLst/>
                    </a:prstGeom>
                    <a:noFill/>
                  </pic:spPr>
                </pic:pic>
              </a:graphicData>
            </a:graphic>
          </wp:inline>
        </w:drawing>
      </w:r>
    </w:p>
    <w:p w:rsidR="00081984" w:rsidRPr="00081984" w:rsidRDefault="00081984" w:rsidP="00081984">
      <w:pPr>
        <w:spacing w:after="0" w:line="240" w:lineRule="auto"/>
        <w:jc w:val="both"/>
        <w:rPr>
          <w:rFonts w:ascii="Century Gothic" w:hAnsi="Century Gothic"/>
          <w:sz w:val="20"/>
          <w:szCs w:val="20"/>
        </w:rPr>
      </w:pPr>
    </w:p>
    <w:p w:rsidR="00081984" w:rsidRPr="00081984" w:rsidRDefault="00081984" w:rsidP="00081984">
      <w:pPr>
        <w:spacing w:after="0" w:line="240" w:lineRule="auto"/>
        <w:jc w:val="both"/>
        <w:rPr>
          <w:rFonts w:ascii="Century Gothic" w:hAnsi="Century Gothic"/>
          <w:sz w:val="20"/>
          <w:szCs w:val="20"/>
        </w:rPr>
      </w:pPr>
    </w:p>
    <w:p w:rsidR="00081984" w:rsidRPr="00081984" w:rsidRDefault="00081984" w:rsidP="00081984">
      <w:pPr>
        <w:spacing w:after="0" w:line="240" w:lineRule="auto"/>
        <w:jc w:val="both"/>
        <w:rPr>
          <w:rFonts w:ascii="Century Gothic" w:hAnsi="Century Gothic"/>
          <w:sz w:val="20"/>
          <w:szCs w:val="20"/>
        </w:rPr>
      </w:pPr>
    </w:p>
    <w:p w:rsidR="00C22000" w:rsidRPr="00081984" w:rsidRDefault="00081984" w:rsidP="00081984">
      <w:pPr>
        <w:spacing w:after="0" w:line="240" w:lineRule="auto"/>
        <w:jc w:val="both"/>
        <w:rPr>
          <w:rFonts w:ascii="Century Gothic" w:hAnsi="Century Gothic"/>
          <w:sz w:val="20"/>
          <w:szCs w:val="20"/>
        </w:rPr>
      </w:pPr>
      <w:r w:rsidRPr="00081984">
        <w:rPr>
          <w:rFonts w:ascii="Century Gothic" w:hAnsi="Century Gothic"/>
          <w:sz w:val="20"/>
          <w:szCs w:val="20"/>
        </w:rPr>
        <w:t>Adicional, e</w:t>
      </w:r>
      <w:r w:rsidR="00E652D0" w:rsidRPr="00081984">
        <w:rPr>
          <w:rFonts w:ascii="Century Gothic" w:hAnsi="Century Gothic"/>
          <w:sz w:val="20"/>
          <w:szCs w:val="20"/>
        </w:rPr>
        <w:t xml:space="preserve">l día 17 de marzo se realizó una visita técnica a la empresa “Todo con Aromas” en el municipio de Sonsonate para </w:t>
      </w:r>
      <w:r w:rsidR="00F67107" w:rsidRPr="00081984">
        <w:rPr>
          <w:rFonts w:ascii="Century Gothic" w:hAnsi="Century Gothic"/>
          <w:sz w:val="20"/>
          <w:szCs w:val="20"/>
        </w:rPr>
        <w:t xml:space="preserve">una inspección </w:t>
      </w:r>
      <w:r w:rsidR="00E652D0" w:rsidRPr="00081984">
        <w:rPr>
          <w:rFonts w:ascii="Century Gothic" w:hAnsi="Century Gothic"/>
          <w:sz w:val="20"/>
          <w:szCs w:val="20"/>
        </w:rPr>
        <w:t xml:space="preserve">técnicas </w:t>
      </w:r>
      <w:r w:rsidR="00F67107" w:rsidRPr="00081984">
        <w:rPr>
          <w:rFonts w:ascii="Century Gothic" w:hAnsi="Century Gothic"/>
          <w:sz w:val="20"/>
          <w:szCs w:val="20"/>
        </w:rPr>
        <w:t xml:space="preserve">que permita definir el </w:t>
      </w:r>
      <w:r w:rsidR="00E652D0" w:rsidRPr="00081984">
        <w:rPr>
          <w:rFonts w:ascii="Century Gothic" w:hAnsi="Century Gothic"/>
          <w:sz w:val="20"/>
          <w:szCs w:val="20"/>
        </w:rPr>
        <w:t>uso de fondos de capital semilla</w:t>
      </w:r>
      <w:r w:rsidR="00F67107" w:rsidRPr="00081984">
        <w:rPr>
          <w:rFonts w:ascii="Century Gothic" w:hAnsi="Century Gothic"/>
          <w:sz w:val="20"/>
          <w:szCs w:val="20"/>
        </w:rPr>
        <w:t xml:space="preserve"> en aquellos aspectos que mejorarán sus capacidades productivas</w:t>
      </w:r>
      <w:r w:rsidR="00E652D0" w:rsidRPr="00081984">
        <w:rPr>
          <w:rFonts w:ascii="Century Gothic" w:hAnsi="Century Gothic"/>
          <w:sz w:val="20"/>
          <w:szCs w:val="20"/>
        </w:rPr>
        <w:t xml:space="preserve">. En la empresa se fabrican jabones decorativos y la base de jabón con glicerina que se distribuye como materia prima a otros artesanos de la zona. </w:t>
      </w:r>
    </w:p>
    <w:p w:rsidR="00E652D0" w:rsidRPr="00081984" w:rsidRDefault="00E652D0" w:rsidP="00081984">
      <w:pPr>
        <w:spacing w:after="0" w:line="240" w:lineRule="auto"/>
        <w:jc w:val="center"/>
        <w:rPr>
          <w:rFonts w:ascii="Century Gothic" w:hAnsi="Century Gothic"/>
          <w:sz w:val="20"/>
          <w:szCs w:val="20"/>
        </w:rPr>
      </w:pPr>
      <w:r w:rsidRPr="00081984">
        <w:rPr>
          <w:rFonts w:ascii="Century Gothic" w:hAnsi="Century Gothic"/>
          <w:noProof/>
          <w:sz w:val="20"/>
          <w:szCs w:val="20"/>
          <w:lang w:val="es-SV" w:eastAsia="es-SV"/>
        </w:rPr>
        <w:drawing>
          <wp:inline distT="0" distB="0" distL="0" distR="0">
            <wp:extent cx="2870421" cy="2153174"/>
            <wp:effectExtent l="0" t="0" r="635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4369" cy="2163637"/>
                    </a:xfrm>
                    <a:prstGeom prst="rect">
                      <a:avLst/>
                    </a:prstGeom>
                    <a:noFill/>
                    <a:ln>
                      <a:noFill/>
                    </a:ln>
                  </pic:spPr>
                </pic:pic>
              </a:graphicData>
            </a:graphic>
          </wp:inline>
        </w:drawing>
      </w:r>
      <w:r w:rsidRPr="00081984">
        <w:rPr>
          <w:rFonts w:ascii="Century Gothic" w:hAnsi="Century Gothic"/>
          <w:noProof/>
          <w:sz w:val="20"/>
          <w:szCs w:val="20"/>
          <w:lang w:val="es-SV" w:eastAsia="es-SV"/>
        </w:rPr>
        <w:drawing>
          <wp:inline distT="0" distB="0" distL="0" distR="0" wp14:anchorId="6767B2B9" wp14:editId="104047EA">
            <wp:extent cx="1609315" cy="2145395"/>
            <wp:effectExtent l="0" t="0" r="0" b="762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16309" cy="2154719"/>
                    </a:xfrm>
                    <a:prstGeom prst="rect">
                      <a:avLst/>
                    </a:prstGeom>
                    <a:noFill/>
                    <a:ln>
                      <a:noFill/>
                    </a:ln>
                  </pic:spPr>
                </pic:pic>
              </a:graphicData>
            </a:graphic>
          </wp:inline>
        </w:drawing>
      </w:r>
    </w:p>
    <w:p w:rsidR="003D45EF" w:rsidRPr="00081984" w:rsidRDefault="003D45EF" w:rsidP="00081984">
      <w:pPr>
        <w:spacing w:after="0" w:line="240" w:lineRule="auto"/>
        <w:rPr>
          <w:rFonts w:ascii="Century Gothic" w:hAnsi="Century Gothic"/>
          <w:sz w:val="20"/>
          <w:szCs w:val="20"/>
        </w:rPr>
      </w:pPr>
    </w:p>
    <w:p w:rsidR="003D45EF" w:rsidRPr="00081984" w:rsidRDefault="003D45EF" w:rsidP="00081984">
      <w:pPr>
        <w:pStyle w:val="Prrafodelista"/>
        <w:numPr>
          <w:ilvl w:val="0"/>
          <w:numId w:val="25"/>
        </w:numPr>
        <w:spacing w:line="240" w:lineRule="auto"/>
        <w:jc w:val="both"/>
        <w:rPr>
          <w:rFonts w:ascii="Century Gothic" w:hAnsi="Century Gothic"/>
          <w:b/>
          <w:sz w:val="20"/>
          <w:szCs w:val="20"/>
        </w:rPr>
      </w:pPr>
      <w:r w:rsidRPr="00081984">
        <w:rPr>
          <w:rFonts w:ascii="Century Gothic" w:hAnsi="Century Gothic"/>
          <w:b/>
          <w:sz w:val="20"/>
          <w:szCs w:val="20"/>
        </w:rPr>
        <w:t>WEBINAR “CALIDAD Y SEGURIDAD DE PRODUCTOS COSMÉTICOS”</w:t>
      </w:r>
    </w:p>
    <w:p w:rsidR="003D45EF" w:rsidRPr="00081984" w:rsidRDefault="003D45EF" w:rsidP="00081984">
      <w:pPr>
        <w:spacing w:line="240" w:lineRule="auto"/>
        <w:jc w:val="both"/>
        <w:rPr>
          <w:rFonts w:ascii="Century Gothic" w:hAnsi="Century Gothic"/>
          <w:b/>
          <w:sz w:val="20"/>
          <w:szCs w:val="20"/>
        </w:rPr>
      </w:pPr>
    </w:p>
    <w:p w:rsidR="003D45EF" w:rsidRPr="00081984" w:rsidRDefault="003D45EF" w:rsidP="00081984">
      <w:pPr>
        <w:spacing w:after="0" w:line="240" w:lineRule="auto"/>
        <w:jc w:val="both"/>
        <w:rPr>
          <w:rFonts w:ascii="Century Gothic" w:hAnsi="Century Gothic"/>
          <w:sz w:val="20"/>
          <w:szCs w:val="20"/>
        </w:rPr>
      </w:pPr>
      <w:r w:rsidRPr="00081984">
        <w:rPr>
          <w:rFonts w:ascii="Century Gothic" w:hAnsi="Century Gothic"/>
          <w:sz w:val="20"/>
          <w:szCs w:val="20"/>
        </w:rPr>
        <w:t>El día 18 de Marzo se llevó a cabo el Webinario sobre calidad y seguridad de productos cosméticos, teniendo una asistencia de 30 empresarios, en esta sesión se enlistaron los parámetros a considerar para la verificación de calidad de los productos y para garantizar la seguridad de los mismos. Se llevó a cabo en horario de 9:00 a.m. a 11:00 a.m.</w:t>
      </w:r>
    </w:p>
    <w:p w:rsidR="003D45EF" w:rsidRPr="00081984" w:rsidRDefault="003D45EF" w:rsidP="00081984">
      <w:pPr>
        <w:spacing w:after="0" w:line="240" w:lineRule="auto"/>
        <w:jc w:val="center"/>
        <w:rPr>
          <w:rFonts w:ascii="Century Gothic" w:hAnsi="Century Gothic"/>
          <w:sz w:val="20"/>
          <w:szCs w:val="20"/>
        </w:rPr>
      </w:pPr>
      <w:r w:rsidRPr="00081984">
        <w:rPr>
          <w:rFonts w:ascii="Century Gothic" w:hAnsi="Century Gothic"/>
          <w:noProof/>
          <w:sz w:val="20"/>
          <w:szCs w:val="20"/>
          <w:lang w:val="es-SV" w:eastAsia="es-SV"/>
        </w:rPr>
        <w:drawing>
          <wp:inline distT="0" distB="0" distL="0" distR="0">
            <wp:extent cx="2241329" cy="2241329"/>
            <wp:effectExtent l="0" t="0" r="6985" b="698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45382" cy="2245382"/>
                    </a:xfrm>
                    <a:prstGeom prst="rect">
                      <a:avLst/>
                    </a:prstGeom>
                    <a:noFill/>
                    <a:ln>
                      <a:noFill/>
                    </a:ln>
                  </pic:spPr>
                </pic:pic>
              </a:graphicData>
            </a:graphic>
          </wp:inline>
        </w:drawing>
      </w:r>
      <w:r w:rsidRPr="00081984">
        <w:rPr>
          <w:rFonts w:ascii="Century Gothic" w:hAnsi="Century Gothic"/>
          <w:noProof/>
          <w:sz w:val="20"/>
          <w:szCs w:val="20"/>
          <w:lang w:val="es-SV" w:eastAsia="es-SV"/>
        </w:rPr>
        <w:drawing>
          <wp:inline distT="0" distB="0" distL="0" distR="0">
            <wp:extent cx="3686848" cy="1955497"/>
            <wp:effectExtent l="0" t="0" r="8890" b="698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09031" cy="1967263"/>
                    </a:xfrm>
                    <a:prstGeom prst="rect">
                      <a:avLst/>
                    </a:prstGeom>
                    <a:noFill/>
                    <a:ln>
                      <a:noFill/>
                    </a:ln>
                  </pic:spPr>
                </pic:pic>
              </a:graphicData>
            </a:graphic>
          </wp:inline>
        </w:drawing>
      </w:r>
    </w:p>
    <w:p w:rsidR="003D45EF" w:rsidRPr="00081984" w:rsidRDefault="003D45EF" w:rsidP="00081984">
      <w:pPr>
        <w:spacing w:line="240" w:lineRule="auto"/>
        <w:jc w:val="both"/>
        <w:rPr>
          <w:rFonts w:ascii="Century Gothic" w:hAnsi="Century Gothic"/>
          <w:b/>
          <w:sz w:val="20"/>
          <w:szCs w:val="20"/>
        </w:rPr>
      </w:pPr>
    </w:p>
    <w:p w:rsidR="003D45EF" w:rsidRPr="00081984" w:rsidRDefault="003D45EF" w:rsidP="00081984">
      <w:pPr>
        <w:pStyle w:val="Prrafodelista"/>
        <w:numPr>
          <w:ilvl w:val="0"/>
          <w:numId w:val="25"/>
        </w:numPr>
        <w:spacing w:line="240" w:lineRule="auto"/>
        <w:jc w:val="both"/>
        <w:rPr>
          <w:rFonts w:ascii="Century Gothic" w:hAnsi="Century Gothic"/>
          <w:b/>
          <w:sz w:val="20"/>
          <w:szCs w:val="20"/>
        </w:rPr>
      </w:pPr>
      <w:r w:rsidRPr="00081984">
        <w:rPr>
          <w:rFonts w:ascii="Century Gothic" w:hAnsi="Century Gothic"/>
          <w:b/>
          <w:sz w:val="20"/>
          <w:szCs w:val="20"/>
        </w:rPr>
        <w:t>LANZAMIENTO DE SEGUNDA EDICIÓN DIPLOMADO “FORTALECIENDO LAS CAPACIDADES DE LA INDUSTRIA COSMÉTICA”</w:t>
      </w:r>
      <w:r w:rsidR="00C22000" w:rsidRPr="00081984">
        <w:rPr>
          <w:rFonts w:ascii="Century Gothic" w:hAnsi="Century Gothic"/>
          <w:b/>
          <w:sz w:val="20"/>
          <w:szCs w:val="20"/>
        </w:rPr>
        <w:t xml:space="preserve"> SEGUNDA EDICIÓN</w:t>
      </w:r>
    </w:p>
    <w:p w:rsidR="003D45EF" w:rsidRPr="00081984" w:rsidRDefault="003D45EF" w:rsidP="00081984">
      <w:pPr>
        <w:spacing w:line="240" w:lineRule="auto"/>
        <w:jc w:val="both"/>
        <w:rPr>
          <w:rFonts w:ascii="Century Gothic" w:hAnsi="Century Gothic"/>
          <w:b/>
          <w:sz w:val="20"/>
          <w:szCs w:val="20"/>
        </w:rPr>
      </w:pPr>
    </w:p>
    <w:p w:rsidR="003D45EF" w:rsidRPr="00081984" w:rsidRDefault="003D45EF" w:rsidP="00081984">
      <w:pPr>
        <w:spacing w:after="0" w:line="240" w:lineRule="auto"/>
        <w:jc w:val="both"/>
        <w:rPr>
          <w:rFonts w:ascii="Century Gothic" w:hAnsi="Century Gothic"/>
          <w:sz w:val="20"/>
          <w:szCs w:val="20"/>
        </w:rPr>
      </w:pPr>
      <w:r w:rsidRPr="00081984">
        <w:rPr>
          <w:rFonts w:ascii="Century Gothic" w:hAnsi="Century Gothic"/>
          <w:sz w:val="20"/>
          <w:szCs w:val="20"/>
        </w:rPr>
        <w:t>El día 15 de marzo se realizó la publicación oficial de</w:t>
      </w:r>
      <w:r w:rsidR="00F67107" w:rsidRPr="00081984">
        <w:rPr>
          <w:rFonts w:ascii="Century Gothic" w:hAnsi="Century Gothic"/>
          <w:sz w:val="20"/>
          <w:szCs w:val="20"/>
        </w:rPr>
        <w:t>l</w:t>
      </w:r>
      <w:r w:rsidRPr="00081984">
        <w:rPr>
          <w:rFonts w:ascii="Century Gothic" w:hAnsi="Century Gothic"/>
          <w:sz w:val="20"/>
          <w:szCs w:val="20"/>
        </w:rPr>
        <w:t xml:space="preserve"> diplomado enfocado al fortalecimiento de capacidades en la industria cosmética en las diferentes plataformas de CONAMYPE el cual se llevará a cabo de manera virtual durante los meses de marzo y abril. </w:t>
      </w:r>
    </w:p>
    <w:p w:rsidR="003D45EF" w:rsidRPr="00081984" w:rsidRDefault="003D45EF" w:rsidP="00081984">
      <w:pPr>
        <w:spacing w:after="0" w:line="240" w:lineRule="auto"/>
        <w:jc w:val="both"/>
        <w:rPr>
          <w:rFonts w:ascii="Century Gothic" w:hAnsi="Century Gothic"/>
          <w:sz w:val="20"/>
          <w:szCs w:val="20"/>
        </w:rPr>
      </w:pPr>
      <w:r w:rsidRPr="00081984">
        <w:rPr>
          <w:rFonts w:ascii="Century Gothic" w:hAnsi="Century Gothic"/>
          <w:sz w:val="20"/>
          <w:szCs w:val="20"/>
        </w:rPr>
        <w:t>Se contó con un registro de 60 personas interesadas.</w:t>
      </w:r>
    </w:p>
    <w:p w:rsidR="003D45EF" w:rsidRPr="00081984" w:rsidRDefault="003D45EF" w:rsidP="00081984">
      <w:pPr>
        <w:spacing w:after="0" w:line="240" w:lineRule="auto"/>
        <w:jc w:val="both"/>
        <w:rPr>
          <w:rFonts w:ascii="Century Gothic" w:hAnsi="Century Gothic"/>
          <w:sz w:val="20"/>
          <w:szCs w:val="20"/>
        </w:rPr>
      </w:pPr>
      <w:r w:rsidRPr="00081984">
        <w:rPr>
          <w:rFonts w:ascii="Century Gothic" w:hAnsi="Century Gothic"/>
          <w:noProof/>
          <w:sz w:val="20"/>
          <w:szCs w:val="20"/>
          <w:lang w:val="es-SV" w:eastAsia="es-SV"/>
        </w:rPr>
        <w:lastRenderedPageBreak/>
        <w:drawing>
          <wp:inline distT="0" distB="0" distL="0" distR="0" wp14:anchorId="4AD6566E" wp14:editId="591D9877">
            <wp:extent cx="4043493" cy="214253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51488" cy="2146766"/>
                    </a:xfrm>
                    <a:prstGeom prst="rect">
                      <a:avLst/>
                    </a:prstGeom>
                  </pic:spPr>
                </pic:pic>
              </a:graphicData>
            </a:graphic>
          </wp:inline>
        </w:drawing>
      </w:r>
      <w:r w:rsidRPr="00081984">
        <w:rPr>
          <w:rFonts w:ascii="Century Gothic" w:hAnsi="Century Gothic"/>
          <w:noProof/>
          <w:sz w:val="20"/>
          <w:szCs w:val="20"/>
        </w:rPr>
        <w:t xml:space="preserve"> </w:t>
      </w:r>
      <w:r w:rsidRPr="00081984">
        <w:rPr>
          <w:rFonts w:ascii="Century Gothic" w:hAnsi="Century Gothic"/>
          <w:noProof/>
          <w:sz w:val="20"/>
          <w:szCs w:val="20"/>
          <w:lang w:val="es-SV" w:eastAsia="es-SV"/>
        </w:rPr>
        <w:drawing>
          <wp:inline distT="0" distB="0" distL="0" distR="0" wp14:anchorId="22E85E62" wp14:editId="44D562F7">
            <wp:extent cx="4001548" cy="3240448"/>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18961" cy="3254549"/>
                    </a:xfrm>
                    <a:prstGeom prst="rect">
                      <a:avLst/>
                    </a:prstGeom>
                  </pic:spPr>
                </pic:pic>
              </a:graphicData>
            </a:graphic>
          </wp:inline>
        </w:drawing>
      </w:r>
      <w:r w:rsidRPr="00081984">
        <w:rPr>
          <w:rFonts w:ascii="Century Gothic" w:hAnsi="Century Gothic"/>
          <w:noProof/>
          <w:sz w:val="20"/>
          <w:szCs w:val="20"/>
        </w:rPr>
        <w:t xml:space="preserve"> </w:t>
      </w:r>
      <w:r w:rsidRPr="00081984">
        <w:rPr>
          <w:rFonts w:ascii="Century Gothic" w:hAnsi="Century Gothic"/>
          <w:noProof/>
          <w:sz w:val="20"/>
          <w:szCs w:val="20"/>
          <w:lang w:val="es-SV" w:eastAsia="es-SV"/>
        </w:rPr>
        <w:drawing>
          <wp:inline distT="0" distB="0" distL="0" distR="0" wp14:anchorId="6653678F" wp14:editId="3999CF56">
            <wp:extent cx="4639112" cy="2024559"/>
            <wp:effectExtent l="0" t="0" r="952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650362" cy="2029469"/>
                    </a:xfrm>
                    <a:prstGeom prst="rect">
                      <a:avLst/>
                    </a:prstGeom>
                  </pic:spPr>
                </pic:pic>
              </a:graphicData>
            </a:graphic>
          </wp:inline>
        </w:drawing>
      </w:r>
    </w:p>
    <w:p w:rsidR="003D45EF" w:rsidRPr="00081984" w:rsidRDefault="00C22000" w:rsidP="00081984">
      <w:pPr>
        <w:spacing w:line="240" w:lineRule="auto"/>
        <w:jc w:val="both"/>
        <w:rPr>
          <w:rFonts w:ascii="Century Gothic" w:hAnsi="Century Gothic"/>
          <w:b/>
          <w:sz w:val="20"/>
          <w:szCs w:val="20"/>
        </w:rPr>
      </w:pPr>
      <w:r w:rsidRPr="00081984">
        <w:rPr>
          <w:rFonts w:ascii="Century Gothic" w:hAnsi="Century Gothic"/>
          <w:b/>
          <w:noProof/>
          <w:sz w:val="20"/>
          <w:szCs w:val="20"/>
          <w:lang w:val="es-SV" w:eastAsia="es-SV"/>
        </w:rPr>
        <w:lastRenderedPageBreak/>
        <w:drawing>
          <wp:inline distT="0" distB="0" distL="0" distR="0" wp14:anchorId="4D201444" wp14:editId="74F6AC84">
            <wp:extent cx="4330839" cy="1920897"/>
            <wp:effectExtent l="0" t="0" r="0" b="317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37976" cy="1924063"/>
                    </a:xfrm>
                    <a:prstGeom prst="rect">
                      <a:avLst/>
                    </a:prstGeom>
                  </pic:spPr>
                </pic:pic>
              </a:graphicData>
            </a:graphic>
          </wp:inline>
        </w:drawing>
      </w:r>
    </w:p>
    <w:p w:rsidR="00C22000" w:rsidRPr="00081984" w:rsidRDefault="00C22000" w:rsidP="00081984">
      <w:pPr>
        <w:spacing w:after="0" w:line="240" w:lineRule="auto"/>
        <w:jc w:val="both"/>
        <w:rPr>
          <w:rFonts w:ascii="Century Gothic" w:hAnsi="Century Gothic"/>
          <w:sz w:val="20"/>
          <w:szCs w:val="20"/>
        </w:rPr>
      </w:pPr>
    </w:p>
    <w:p w:rsidR="00C22000" w:rsidRPr="00081984" w:rsidRDefault="00C22000" w:rsidP="00081984">
      <w:pPr>
        <w:pStyle w:val="Prrafodelista"/>
        <w:numPr>
          <w:ilvl w:val="0"/>
          <w:numId w:val="25"/>
        </w:numPr>
        <w:spacing w:line="240" w:lineRule="auto"/>
        <w:jc w:val="both"/>
        <w:rPr>
          <w:rFonts w:ascii="Century Gothic" w:hAnsi="Century Gothic"/>
          <w:b/>
          <w:sz w:val="20"/>
          <w:szCs w:val="20"/>
        </w:rPr>
      </w:pPr>
      <w:r w:rsidRPr="00081984">
        <w:rPr>
          <w:rFonts w:ascii="Century Gothic" w:hAnsi="Century Gothic"/>
          <w:b/>
          <w:sz w:val="20"/>
          <w:szCs w:val="20"/>
        </w:rPr>
        <w:t>INAUGURACIÓN DEL DIPLOMADO “FORTALECIENDO CAPACIDADES EN LA INDUSTRIA COSMÉTICA” SEGUNDA EDICIÓN</w:t>
      </w:r>
    </w:p>
    <w:p w:rsidR="00C22000" w:rsidRPr="00081984" w:rsidRDefault="00C22000" w:rsidP="00081984">
      <w:pPr>
        <w:spacing w:after="0" w:line="240" w:lineRule="auto"/>
        <w:jc w:val="both"/>
        <w:rPr>
          <w:rFonts w:ascii="Century Gothic" w:hAnsi="Century Gothic"/>
          <w:sz w:val="20"/>
          <w:szCs w:val="20"/>
        </w:rPr>
      </w:pPr>
      <w:r w:rsidRPr="00081984">
        <w:rPr>
          <w:rFonts w:ascii="Century Gothic" w:hAnsi="Century Gothic"/>
          <w:sz w:val="20"/>
          <w:szCs w:val="20"/>
        </w:rPr>
        <w:t xml:space="preserve">El día lunes 21 de marzo se llevó a cabo </w:t>
      </w:r>
      <w:r w:rsidR="00F67107" w:rsidRPr="00081984">
        <w:rPr>
          <w:rFonts w:ascii="Century Gothic" w:hAnsi="Century Gothic"/>
          <w:sz w:val="20"/>
          <w:szCs w:val="20"/>
        </w:rPr>
        <w:t>la inauguración</w:t>
      </w:r>
      <w:r w:rsidRPr="00081984">
        <w:rPr>
          <w:rFonts w:ascii="Century Gothic" w:hAnsi="Century Gothic"/>
          <w:sz w:val="20"/>
          <w:szCs w:val="20"/>
        </w:rPr>
        <w:t xml:space="preserve"> del diplomado “Fortaleciendo Capacidades en la industria Cosmética” en su segunda edición, se realiza de manera asincrónica a través de la plataforma Google Classroom.</w:t>
      </w:r>
    </w:p>
    <w:p w:rsidR="00754E25" w:rsidRPr="00081984" w:rsidRDefault="00C22000" w:rsidP="00081984">
      <w:pPr>
        <w:spacing w:after="0" w:line="240" w:lineRule="auto"/>
        <w:jc w:val="both"/>
        <w:rPr>
          <w:rFonts w:ascii="Century Gothic" w:hAnsi="Century Gothic"/>
          <w:sz w:val="20"/>
          <w:szCs w:val="20"/>
        </w:rPr>
      </w:pPr>
      <w:r w:rsidRPr="00081984">
        <w:rPr>
          <w:rFonts w:ascii="Century Gothic" w:hAnsi="Century Gothic"/>
          <w:sz w:val="20"/>
          <w:szCs w:val="20"/>
        </w:rPr>
        <w:t>Durante estas dos semanas se han desarrollado tres temáticas de interés a través de vídeos y documentos de consulta. Se cuenta con la participación de 29 empresarios dentro de la plataforma</w:t>
      </w:r>
      <w:r w:rsidR="00754E25" w:rsidRPr="00081984">
        <w:rPr>
          <w:rFonts w:ascii="Century Gothic" w:hAnsi="Century Gothic"/>
          <w:sz w:val="20"/>
          <w:szCs w:val="20"/>
        </w:rPr>
        <w:t>.</w:t>
      </w:r>
    </w:p>
    <w:p w:rsidR="00754E25" w:rsidRPr="00081984" w:rsidRDefault="00C22000" w:rsidP="00081984">
      <w:pPr>
        <w:spacing w:after="0" w:line="240" w:lineRule="auto"/>
        <w:jc w:val="both"/>
        <w:rPr>
          <w:rFonts w:ascii="Century Gothic" w:hAnsi="Century Gothic"/>
          <w:noProof/>
          <w:sz w:val="20"/>
          <w:szCs w:val="20"/>
        </w:rPr>
      </w:pPr>
      <w:r w:rsidRPr="00081984">
        <w:rPr>
          <w:rFonts w:ascii="Century Gothic" w:hAnsi="Century Gothic"/>
          <w:noProof/>
          <w:sz w:val="20"/>
          <w:szCs w:val="20"/>
          <w:lang w:val="es-SV" w:eastAsia="es-SV"/>
        </w:rPr>
        <w:drawing>
          <wp:inline distT="0" distB="0" distL="0" distR="0" wp14:anchorId="4D0D3AA0" wp14:editId="1A2F441A">
            <wp:extent cx="4592096" cy="2229021"/>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592096" cy="2229021"/>
                    </a:xfrm>
                    <a:prstGeom prst="rect">
                      <a:avLst/>
                    </a:prstGeom>
                  </pic:spPr>
                </pic:pic>
              </a:graphicData>
            </a:graphic>
          </wp:inline>
        </w:drawing>
      </w:r>
      <w:r w:rsidRPr="00081984">
        <w:rPr>
          <w:rFonts w:ascii="Century Gothic" w:hAnsi="Century Gothic"/>
          <w:noProof/>
          <w:sz w:val="20"/>
          <w:szCs w:val="20"/>
        </w:rPr>
        <w:t xml:space="preserve"> </w:t>
      </w:r>
    </w:p>
    <w:p w:rsidR="003D45EF" w:rsidRPr="00081984" w:rsidRDefault="00C22000" w:rsidP="00081984">
      <w:pPr>
        <w:spacing w:after="0" w:line="240" w:lineRule="auto"/>
        <w:jc w:val="both"/>
        <w:rPr>
          <w:rFonts w:ascii="Century Gothic" w:hAnsi="Century Gothic"/>
          <w:sz w:val="20"/>
          <w:szCs w:val="20"/>
        </w:rPr>
      </w:pPr>
      <w:r w:rsidRPr="00081984">
        <w:rPr>
          <w:rFonts w:ascii="Century Gothic" w:hAnsi="Century Gothic"/>
          <w:noProof/>
          <w:sz w:val="20"/>
          <w:szCs w:val="20"/>
          <w:lang w:val="es-SV" w:eastAsia="es-SV"/>
        </w:rPr>
        <w:drawing>
          <wp:inline distT="0" distB="0" distL="0" distR="0" wp14:anchorId="6798C584" wp14:editId="4394E640">
            <wp:extent cx="4471516" cy="2176563"/>
            <wp:effectExtent l="0" t="0" r="571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79885" cy="2180637"/>
                    </a:xfrm>
                    <a:prstGeom prst="rect">
                      <a:avLst/>
                    </a:prstGeom>
                  </pic:spPr>
                </pic:pic>
              </a:graphicData>
            </a:graphic>
          </wp:inline>
        </w:drawing>
      </w:r>
    </w:p>
    <w:p w:rsidR="00081984" w:rsidRPr="00081984" w:rsidRDefault="00081984" w:rsidP="00081984">
      <w:pPr>
        <w:spacing w:after="0" w:line="240" w:lineRule="auto"/>
        <w:jc w:val="both"/>
        <w:rPr>
          <w:rFonts w:ascii="Century Gothic" w:hAnsi="Century Gothic"/>
          <w:sz w:val="20"/>
          <w:szCs w:val="20"/>
        </w:rPr>
      </w:pPr>
    </w:p>
    <w:p w:rsidR="00081984" w:rsidRPr="00081984" w:rsidRDefault="00081984" w:rsidP="00081984">
      <w:pPr>
        <w:spacing w:after="0" w:line="240" w:lineRule="auto"/>
        <w:jc w:val="both"/>
        <w:rPr>
          <w:rFonts w:ascii="Century Gothic" w:hAnsi="Century Gothic"/>
          <w:sz w:val="20"/>
          <w:szCs w:val="20"/>
        </w:rPr>
      </w:pPr>
    </w:p>
    <w:p w:rsidR="00081984" w:rsidRPr="00081984" w:rsidRDefault="00081984" w:rsidP="00081984">
      <w:pPr>
        <w:spacing w:after="0" w:line="240" w:lineRule="auto"/>
        <w:jc w:val="both"/>
        <w:rPr>
          <w:rFonts w:ascii="Century Gothic" w:hAnsi="Century Gothic"/>
          <w:sz w:val="20"/>
          <w:szCs w:val="20"/>
        </w:rPr>
      </w:pPr>
    </w:p>
    <w:p w:rsidR="00081984" w:rsidRPr="00081984" w:rsidRDefault="00081984" w:rsidP="00081984">
      <w:pPr>
        <w:spacing w:after="0" w:line="240" w:lineRule="auto"/>
        <w:jc w:val="both"/>
        <w:rPr>
          <w:rFonts w:ascii="Century Gothic" w:hAnsi="Century Gothic"/>
          <w:sz w:val="20"/>
          <w:szCs w:val="20"/>
        </w:rPr>
      </w:pPr>
    </w:p>
    <w:p w:rsidR="00081984" w:rsidRPr="00081984" w:rsidRDefault="00081984" w:rsidP="00081984">
      <w:pPr>
        <w:pStyle w:val="Prrafodelista"/>
        <w:numPr>
          <w:ilvl w:val="0"/>
          <w:numId w:val="25"/>
        </w:numPr>
        <w:spacing w:line="240" w:lineRule="auto"/>
        <w:jc w:val="both"/>
        <w:rPr>
          <w:rFonts w:ascii="Century Gothic" w:hAnsi="Century Gothic"/>
          <w:b/>
          <w:sz w:val="20"/>
          <w:szCs w:val="20"/>
        </w:rPr>
      </w:pPr>
      <w:r w:rsidRPr="00081984">
        <w:rPr>
          <w:rFonts w:ascii="Century Gothic" w:hAnsi="Century Gothic"/>
          <w:b/>
          <w:sz w:val="20"/>
          <w:szCs w:val="20"/>
        </w:rPr>
        <w:t>INICIO DE CURSO DE BPA EN COORDINACIÓN CON EL MARN</w:t>
      </w:r>
    </w:p>
    <w:p w:rsidR="00081984" w:rsidRPr="00081984" w:rsidRDefault="00081984" w:rsidP="00081984">
      <w:pPr>
        <w:spacing w:line="240" w:lineRule="auto"/>
        <w:jc w:val="both"/>
        <w:rPr>
          <w:rFonts w:ascii="Century Gothic" w:hAnsi="Century Gothic"/>
          <w:sz w:val="20"/>
          <w:szCs w:val="20"/>
        </w:rPr>
      </w:pPr>
      <w:r w:rsidRPr="00081984">
        <w:rPr>
          <w:rFonts w:ascii="Century Gothic" w:hAnsi="Century Gothic"/>
          <w:sz w:val="20"/>
          <w:szCs w:val="20"/>
        </w:rPr>
        <w:t>De acuerdo al compromiso que CONAMYPE tiene con la formación y desarrollo integral de la MYPE, se inició el 23 de marzo el curso de Buenas Prácticas Ambientales para la Mype en este curso se desarrollarán 7 temas, entre ellos educación ambiental, manejo adecuado de residuos sólidos, eficiencia energética, entre otros. El curso tendrá una duración de 14 horas e iniciará el 23 de marzo y finalizará el 11 de mayo, teniendo una sesión en vivo cada semana, al finalizar el curso se entregará un diploma para aquellos empresarios que han participado en todos los temas y que han desarrollado una idea de BPA en sus empresas. A través de este lanzamiento se ha atendido a un total de 180 personas a la fecha.</w:t>
      </w:r>
    </w:p>
    <w:p w:rsidR="00081984" w:rsidRPr="00081984" w:rsidRDefault="00081984" w:rsidP="00081984">
      <w:pPr>
        <w:spacing w:line="240" w:lineRule="auto"/>
        <w:jc w:val="center"/>
        <w:rPr>
          <w:rFonts w:ascii="Century Gothic" w:hAnsi="Century Gothic"/>
          <w:sz w:val="20"/>
          <w:szCs w:val="20"/>
        </w:rPr>
      </w:pPr>
      <w:r w:rsidRPr="00081984">
        <w:rPr>
          <w:rFonts w:ascii="Century Gothic" w:hAnsi="Century Gothic"/>
          <w:noProof/>
          <w:sz w:val="20"/>
          <w:szCs w:val="20"/>
          <w:lang w:val="es-SV" w:eastAsia="es-SV"/>
        </w:rPr>
        <w:drawing>
          <wp:inline distT="0" distB="0" distL="0" distR="0" wp14:anchorId="0A0E6F35" wp14:editId="66CCEA18">
            <wp:extent cx="2567635" cy="1925725"/>
            <wp:effectExtent l="0" t="0" r="444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88734" cy="1941549"/>
                    </a:xfrm>
                    <a:prstGeom prst="rect">
                      <a:avLst/>
                    </a:prstGeom>
                    <a:noFill/>
                  </pic:spPr>
                </pic:pic>
              </a:graphicData>
            </a:graphic>
          </wp:inline>
        </w:drawing>
      </w:r>
      <w:r w:rsidRPr="00081984">
        <w:rPr>
          <w:rFonts w:ascii="Century Gothic" w:hAnsi="Century Gothic"/>
          <w:noProof/>
          <w:sz w:val="20"/>
          <w:szCs w:val="20"/>
          <w:lang w:val="es-SV" w:eastAsia="es-SV"/>
        </w:rPr>
        <w:drawing>
          <wp:inline distT="0" distB="0" distL="0" distR="0" wp14:anchorId="5E3D75A5" wp14:editId="76D711B5">
            <wp:extent cx="1442399" cy="1923199"/>
            <wp:effectExtent l="0" t="0" r="5715" b="127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67047" cy="1956063"/>
                    </a:xfrm>
                    <a:prstGeom prst="rect">
                      <a:avLst/>
                    </a:prstGeom>
                    <a:noFill/>
                  </pic:spPr>
                </pic:pic>
              </a:graphicData>
            </a:graphic>
          </wp:inline>
        </w:drawing>
      </w:r>
    </w:p>
    <w:p w:rsidR="00081984" w:rsidRPr="00081984" w:rsidRDefault="00081984" w:rsidP="00081984">
      <w:pPr>
        <w:spacing w:after="0" w:line="240" w:lineRule="auto"/>
        <w:jc w:val="both"/>
        <w:rPr>
          <w:rFonts w:ascii="Century Gothic" w:hAnsi="Century Gothic"/>
          <w:sz w:val="20"/>
          <w:szCs w:val="20"/>
        </w:rPr>
      </w:pPr>
    </w:p>
    <w:p w:rsidR="00F26319" w:rsidRDefault="00F26319"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Default="00081984" w:rsidP="00081984">
      <w:pPr>
        <w:spacing w:after="0" w:line="240" w:lineRule="auto"/>
        <w:rPr>
          <w:rFonts w:ascii="Century Gothic" w:hAnsi="Century Gothic"/>
          <w:sz w:val="20"/>
          <w:szCs w:val="20"/>
        </w:rPr>
      </w:pPr>
    </w:p>
    <w:p w:rsidR="00081984" w:rsidRPr="00081984" w:rsidRDefault="00081984" w:rsidP="00081984">
      <w:pPr>
        <w:spacing w:after="0" w:line="240" w:lineRule="auto"/>
        <w:rPr>
          <w:rFonts w:ascii="Century Gothic" w:hAnsi="Century Gothic"/>
          <w:sz w:val="20"/>
          <w:szCs w:val="20"/>
        </w:rPr>
      </w:pPr>
    </w:p>
    <w:p w:rsidR="00701C5B" w:rsidRDefault="00701C5B" w:rsidP="00081984">
      <w:pPr>
        <w:spacing w:after="0" w:line="240" w:lineRule="auto"/>
        <w:rPr>
          <w:rFonts w:ascii="Century Gothic" w:hAnsi="Century Gothic"/>
          <w:sz w:val="20"/>
          <w:szCs w:val="20"/>
        </w:rPr>
      </w:pPr>
      <w:r w:rsidRPr="00081984">
        <w:rPr>
          <w:rFonts w:ascii="Century Gothic" w:hAnsi="Century Gothic"/>
          <w:sz w:val="20"/>
          <w:szCs w:val="20"/>
        </w:rPr>
        <w:t xml:space="preserve">El detalle de </w:t>
      </w:r>
      <w:r w:rsidR="00F26319" w:rsidRPr="00081984">
        <w:rPr>
          <w:rFonts w:ascii="Century Gothic" w:hAnsi="Century Gothic"/>
          <w:sz w:val="20"/>
          <w:szCs w:val="20"/>
        </w:rPr>
        <w:t>las</w:t>
      </w:r>
      <w:r w:rsidRPr="00081984">
        <w:rPr>
          <w:rFonts w:ascii="Century Gothic" w:hAnsi="Century Gothic"/>
          <w:sz w:val="20"/>
          <w:szCs w:val="20"/>
        </w:rPr>
        <w:t xml:space="preserve"> atenciones se presenta en el siguiente cuadro.</w:t>
      </w:r>
      <w:r w:rsidR="002831B0" w:rsidRPr="00081984">
        <w:rPr>
          <w:rFonts w:ascii="Century Gothic" w:hAnsi="Century Gothic"/>
          <w:sz w:val="20"/>
          <w:szCs w:val="20"/>
        </w:rPr>
        <w:t xml:space="preserve"> </w:t>
      </w:r>
    </w:p>
    <w:p w:rsidR="00081984" w:rsidRDefault="00081984" w:rsidP="00081984">
      <w:pPr>
        <w:spacing w:after="0" w:line="240" w:lineRule="auto"/>
        <w:rPr>
          <w:rFonts w:ascii="Century Gothic" w:hAnsi="Century Gothic"/>
          <w:sz w:val="20"/>
          <w:szCs w:val="20"/>
        </w:rPr>
      </w:pPr>
    </w:p>
    <w:tbl>
      <w:tblPr>
        <w:tblW w:w="10340" w:type="dxa"/>
        <w:tblCellMar>
          <w:left w:w="0" w:type="dxa"/>
          <w:right w:w="0" w:type="dxa"/>
        </w:tblCellMar>
        <w:tblLook w:val="04A0" w:firstRow="1" w:lastRow="0" w:firstColumn="1" w:lastColumn="0" w:noHBand="0" w:noVBand="1"/>
      </w:tblPr>
      <w:tblGrid>
        <w:gridCol w:w="509"/>
        <w:gridCol w:w="1553"/>
        <w:gridCol w:w="2750"/>
        <w:gridCol w:w="3827"/>
        <w:gridCol w:w="1701"/>
      </w:tblGrid>
      <w:tr w:rsidR="00081984" w:rsidRPr="00081984" w:rsidTr="00081984">
        <w:trPr>
          <w:trHeight w:val="285"/>
        </w:trPr>
        <w:tc>
          <w:tcPr>
            <w:tcW w:w="0" w:type="auto"/>
            <w:tcBorders>
              <w:top w:val="single" w:sz="6" w:space="0" w:color="000000"/>
              <w:left w:val="single" w:sz="6" w:space="0" w:color="000000"/>
              <w:bottom w:val="single" w:sz="6" w:space="0" w:color="000000"/>
              <w:right w:val="single" w:sz="6" w:space="0" w:color="000000"/>
            </w:tcBorders>
            <w:shd w:val="clear" w:color="auto" w:fill="385623"/>
            <w:tcMar>
              <w:top w:w="0" w:type="dxa"/>
              <w:left w:w="45" w:type="dxa"/>
              <w:bottom w:w="0" w:type="dxa"/>
              <w:right w:w="45" w:type="dxa"/>
            </w:tcMar>
            <w:vAlign w:val="center"/>
            <w:hideMark/>
          </w:tcPr>
          <w:p w:rsidR="00081984" w:rsidRPr="00081984" w:rsidRDefault="00081984" w:rsidP="00081984">
            <w:pPr>
              <w:spacing w:after="0" w:line="240" w:lineRule="auto"/>
              <w:jc w:val="center"/>
              <w:rPr>
                <w:rFonts w:ascii="Century Gothic" w:eastAsia="Times New Roman" w:hAnsi="Century Gothic" w:cs="Arial"/>
                <w:b/>
                <w:bCs/>
                <w:color w:val="FFFFFF"/>
                <w:sz w:val="18"/>
                <w:szCs w:val="18"/>
                <w:lang w:val="es-SV" w:eastAsia="es-SV"/>
              </w:rPr>
            </w:pPr>
            <w:r w:rsidRPr="00081984">
              <w:rPr>
                <w:rFonts w:ascii="Century Gothic" w:eastAsia="Times New Roman" w:hAnsi="Century Gothic" w:cs="Arial"/>
                <w:b/>
                <w:bCs/>
                <w:color w:val="FFFFFF"/>
                <w:sz w:val="18"/>
                <w:szCs w:val="18"/>
                <w:lang w:val="es-SV" w:eastAsia="es-SV"/>
              </w:rPr>
              <w:t>Mes</w:t>
            </w:r>
          </w:p>
        </w:tc>
        <w:tc>
          <w:tcPr>
            <w:tcW w:w="0" w:type="auto"/>
            <w:tcBorders>
              <w:top w:val="single" w:sz="6" w:space="0" w:color="000000"/>
              <w:left w:val="single" w:sz="6" w:space="0" w:color="CCCCCC"/>
              <w:bottom w:val="single" w:sz="6" w:space="0" w:color="000000"/>
              <w:right w:val="single" w:sz="6" w:space="0" w:color="000000"/>
            </w:tcBorders>
            <w:shd w:val="clear" w:color="auto" w:fill="385623"/>
            <w:tcMar>
              <w:top w:w="0" w:type="dxa"/>
              <w:left w:w="45" w:type="dxa"/>
              <w:bottom w:w="0" w:type="dxa"/>
              <w:right w:w="45" w:type="dxa"/>
            </w:tcMar>
            <w:vAlign w:val="center"/>
            <w:hideMark/>
          </w:tcPr>
          <w:p w:rsidR="00081984" w:rsidRPr="00081984" w:rsidRDefault="00081984" w:rsidP="00081984">
            <w:pPr>
              <w:spacing w:after="0" w:line="240" w:lineRule="auto"/>
              <w:jc w:val="center"/>
              <w:rPr>
                <w:rFonts w:ascii="Century Gothic" w:eastAsia="Times New Roman" w:hAnsi="Century Gothic" w:cs="Arial"/>
                <w:b/>
                <w:bCs/>
                <w:color w:val="FFFFFF"/>
                <w:sz w:val="18"/>
                <w:szCs w:val="18"/>
                <w:lang w:val="es-SV" w:eastAsia="es-SV"/>
              </w:rPr>
            </w:pPr>
            <w:r w:rsidRPr="00081984">
              <w:rPr>
                <w:rFonts w:ascii="Century Gothic" w:eastAsia="Times New Roman" w:hAnsi="Century Gothic" w:cs="Arial"/>
                <w:b/>
                <w:bCs/>
                <w:color w:val="FFFFFF"/>
                <w:sz w:val="18"/>
                <w:szCs w:val="18"/>
                <w:lang w:val="es-SV" w:eastAsia="es-SV"/>
              </w:rPr>
              <w:t>Servicio</w:t>
            </w:r>
          </w:p>
        </w:tc>
        <w:tc>
          <w:tcPr>
            <w:tcW w:w="2750" w:type="dxa"/>
            <w:tcBorders>
              <w:top w:val="single" w:sz="6" w:space="0" w:color="000000"/>
              <w:left w:val="single" w:sz="6" w:space="0" w:color="CCCCCC"/>
              <w:bottom w:val="single" w:sz="6" w:space="0" w:color="000000"/>
              <w:right w:val="single" w:sz="6" w:space="0" w:color="000000"/>
            </w:tcBorders>
            <w:shd w:val="clear" w:color="auto" w:fill="385623"/>
            <w:tcMar>
              <w:top w:w="0" w:type="dxa"/>
              <w:left w:w="45" w:type="dxa"/>
              <w:bottom w:w="0" w:type="dxa"/>
              <w:right w:w="45" w:type="dxa"/>
            </w:tcMar>
            <w:vAlign w:val="center"/>
            <w:hideMark/>
          </w:tcPr>
          <w:p w:rsidR="00081984" w:rsidRPr="00081984" w:rsidRDefault="00081984" w:rsidP="00081984">
            <w:pPr>
              <w:spacing w:after="0" w:line="240" w:lineRule="auto"/>
              <w:jc w:val="center"/>
              <w:rPr>
                <w:rFonts w:ascii="Century Gothic" w:eastAsia="Times New Roman" w:hAnsi="Century Gothic" w:cs="Arial"/>
                <w:b/>
                <w:bCs/>
                <w:color w:val="FFFFFF"/>
                <w:sz w:val="18"/>
                <w:szCs w:val="18"/>
                <w:lang w:val="es-SV" w:eastAsia="es-SV"/>
              </w:rPr>
            </w:pPr>
            <w:r w:rsidRPr="00081984">
              <w:rPr>
                <w:rFonts w:ascii="Century Gothic" w:eastAsia="Times New Roman" w:hAnsi="Century Gothic" w:cs="Arial"/>
                <w:b/>
                <w:bCs/>
                <w:color w:val="FFFFFF"/>
                <w:sz w:val="18"/>
                <w:szCs w:val="18"/>
                <w:lang w:val="es-SV" w:eastAsia="es-SV"/>
              </w:rPr>
              <w:t>Detalle</w:t>
            </w:r>
          </w:p>
        </w:tc>
        <w:tc>
          <w:tcPr>
            <w:tcW w:w="3827" w:type="dxa"/>
            <w:tcBorders>
              <w:top w:val="single" w:sz="6" w:space="0" w:color="000000"/>
              <w:left w:val="single" w:sz="6" w:space="0" w:color="CCCCCC"/>
              <w:bottom w:val="single" w:sz="6" w:space="0" w:color="000000"/>
              <w:right w:val="single" w:sz="6" w:space="0" w:color="000000"/>
            </w:tcBorders>
            <w:shd w:val="clear" w:color="auto" w:fill="385623"/>
            <w:tcMar>
              <w:top w:w="0" w:type="dxa"/>
              <w:left w:w="45" w:type="dxa"/>
              <w:bottom w:w="0" w:type="dxa"/>
              <w:right w:w="45" w:type="dxa"/>
            </w:tcMar>
            <w:vAlign w:val="center"/>
            <w:hideMark/>
          </w:tcPr>
          <w:p w:rsidR="00081984" w:rsidRPr="00081984" w:rsidRDefault="00081984" w:rsidP="00081984">
            <w:pPr>
              <w:spacing w:after="0" w:line="240" w:lineRule="auto"/>
              <w:jc w:val="center"/>
              <w:rPr>
                <w:rFonts w:ascii="Century Gothic" w:eastAsia="Times New Roman" w:hAnsi="Century Gothic" w:cs="Arial"/>
                <w:b/>
                <w:bCs/>
                <w:color w:val="FFFFFF"/>
                <w:sz w:val="18"/>
                <w:szCs w:val="18"/>
                <w:lang w:val="es-SV" w:eastAsia="es-SV"/>
              </w:rPr>
            </w:pPr>
            <w:r w:rsidRPr="00081984">
              <w:rPr>
                <w:rFonts w:ascii="Century Gothic" w:eastAsia="Times New Roman" w:hAnsi="Century Gothic" w:cs="Arial"/>
                <w:b/>
                <w:bCs/>
                <w:color w:val="FFFFFF"/>
                <w:sz w:val="18"/>
                <w:szCs w:val="18"/>
                <w:lang w:val="es-SV" w:eastAsia="es-SV"/>
              </w:rPr>
              <w:t>Cantidad de empresas atendidas</w:t>
            </w:r>
          </w:p>
        </w:tc>
        <w:tc>
          <w:tcPr>
            <w:tcW w:w="1701" w:type="dxa"/>
            <w:tcBorders>
              <w:top w:val="single" w:sz="6" w:space="0" w:color="000000"/>
              <w:left w:val="single" w:sz="6" w:space="0" w:color="CCCCCC"/>
              <w:bottom w:val="single" w:sz="6" w:space="0" w:color="000000"/>
              <w:right w:val="single" w:sz="6" w:space="0" w:color="000000"/>
            </w:tcBorders>
            <w:shd w:val="clear" w:color="auto" w:fill="385623"/>
            <w:tcMar>
              <w:top w:w="0" w:type="dxa"/>
              <w:left w:w="45" w:type="dxa"/>
              <w:bottom w:w="0" w:type="dxa"/>
              <w:right w:w="45" w:type="dxa"/>
            </w:tcMar>
            <w:vAlign w:val="center"/>
            <w:hideMark/>
          </w:tcPr>
          <w:p w:rsidR="00081984" w:rsidRPr="00081984" w:rsidRDefault="00081984" w:rsidP="00081984">
            <w:pPr>
              <w:spacing w:after="0" w:line="240" w:lineRule="auto"/>
              <w:jc w:val="center"/>
              <w:rPr>
                <w:rFonts w:ascii="Century Gothic" w:eastAsia="Times New Roman" w:hAnsi="Century Gothic" w:cs="Arial"/>
                <w:b/>
                <w:bCs/>
                <w:color w:val="FFFFFF"/>
                <w:sz w:val="18"/>
                <w:szCs w:val="18"/>
                <w:lang w:val="es-SV" w:eastAsia="es-SV"/>
              </w:rPr>
            </w:pPr>
            <w:r w:rsidRPr="00081984">
              <w:rPr>
                <w:rFonts w:ascii="Century Gothic" w:eastAsia="Times New Roman" w:hAnsi="Century Gothic" w:cs="Arial"/>
                <w:b/>
                <w:bCs/>
                <w:color w:val="FFFFFF"/>
                <w:sz w:val="18"/>
                <w:szCs w:val="18"/>
                <w:lang w:val="es-SV" w:eastAsia="es-SV"/>
              </w:rPr>
              <w:t>Cantidad de servicios brindados</w:t>
            </w:r>
          </w:p>
        </w:tc>
      </w:tr>
      <w:tr w:rsidR="00081984" w:rsidRPr="00081984" w:rsidTr="00081984">
        <w:trPr>
          <w:trHeight w:val="285"/>
        </w:trPr>
        <w:tc>
          <w:tcPr>
            <w:tcW w:w="0" w:type="auto"/>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rsidR="00081984" w:rsidRPr="00081984" w:rsidRDefault="00081984" w:rsidP="00081984">
            <w:pPr>
              <w:spacing w:after="0" w:line="240" w:lineRule="auto"/>
              <w:jc w:val="center"/>
              <w:rPr>
                <w:rFonts w:ascii="Century Gothic" w:eastAsia="Times New Roman" w:hAnsi="Century Gothic" w:cs="Arial"/>
                <w:sz w:val="18"/>
                <w:szCs w:val="18"/>
                <w:lang w:val="es-SV" w:eastAsia="es-SV"/>
              </w:rPr>
            </w:pPr>
            <w:r w:rsidRPr="00081984">
              <w:rPr>
                <w:rFonts w:ascii="Century Gothic" w:eastAsia="Times New Roman" w:hAnsi="Century Gothic" w:cs="Arial"/>
                <w:sz w:val="18"/>
                <w:szCs w:val="18"/>
                <w:lang w:val="es-SV" w:eastAsia="es-SV"/>
              </w:rPr>
              <w:t>mar-22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rsidR="00081984" w:rsidRPr="00081984" w:rsidRDefault="00081984" w:rsidP="00081984">
            <w:pPr>
              <w:spacing w:after="0" w:line="240" w:lineRule="auto"/>
              <w:rPr>
                <w:rFonts w:ascii="Century Gothic" w:eastAsia="Times New Roman" w:hAnsi="Century Gothic" w:cs="Arial"/>
                <w:sz w:val="18"/>
                <w:szCs w:val="18"/>
                <w:lang w:val="es-SV" w:eastAsia="es-SV"/>
              </w:rPr>
            </w:pPr>
            <w:r w:rsidRPr="00081984">
              <w:rPr>
                <w:rFonts w:ascii="Century Gothic" w:eastAsia="Times New Roman" w:hAnsi="Century Gothic" w:cs="Arial"/>
                <w:sz w:val="18"/>
                <w:szCs w:val="18"/>
                <w:lang w:val="es-SV" w:eastAsia="es-SV"/>
              </w:rPr>
              <w:t>Atención a empresarios</w:t>
            </w:r>
          </w:p>
        </w:tc>
        <w:tc>
          <w:tcPr>
            <w:tcW w:w="275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rsidR="00081984" w:rsidRPr="00081984" w:rsidRDefault="00081984" w:rsidP="00081984">
            <w:pPr>
              <w:spacing w:after="0" w:line="240" w:lineRule="auto"/>
              <w:rPr>
                <w:rFonts w:ascii="Century Gothic" w:eastAsia="Times New Roman" w:hAnsi="Century Gothic" w:cs="Calibri"/>
                <w:sz w:val="18"/>
                <w:szCs w:val="18"/>
                <w:lang w:val="es-SV" w:eastAsia="es-SV"/>
              </w:rPr>
            </w:pPr>
            <w:r w:rsidRPr="00081984">
              <w:rPr>
                <w:rFonts w:ascii="Century Gothic" w:eastAsia="Times New Roman" w:hAnsi="Century Gothic" w:cs="Calibri"/>
                <w:sz w:val="18"/>
                <w:szCs w:val="18"/>
                <w:lang w:val="es-SV" w:eastAsia="es-SV"/>
              </w:rPr>
              <w:t xml:space="preserve">Se atendieron 2 empresarios por primera vez con cita previa para brindar información de la planta. Se atendió 1 empresaria en seguimiento de atenciones (2 reuniones) Se realizó 1 visita técnica a empresaria. </w:t>
            </w:r>
          </w:p>
        </w:tc>
        <w:tc>
          <w:tcPr>
            <w:tcW w:w="382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rsidR="00081984" w:rsidRPr="00081984" w:rsidRDefault="00081984" w:rsidP="00081984">
            <w:pPr>
              <w:spacing w:after="0" w:line="240" w:lineRule="auto"/>
              <w:jc w:val="center"/>
              <w:rPr>
                <w:rFonts w:ascii="Century Gothic" w:eastAsia="Times New Roman" w:hAnsi="Century Gothic" w:cs="Arial"/>
                <w:sz w:val="18"/>
                <w:szCs w:val="18"/>
                <w:lang w:val="es-SV" w:eastAsia="es-SV"/>
              </w:rPr>
            </w:pPr>
            <w:r w:rsidRPr="00081984">
              <w:rPr>
                <w:rFonts w:ascii="Century Gothic" w:eastAsia="Times New Roman" w:hAnsi="Century Gothic" w:cs="Arial"/>
                <w:sz w:val="18"/>
                <w:szCs w:val="18"/>
                <w:lang w:val="es-SV" w:eastAsia="es-SV"/>
              </w:rPr>
              <w:t>4</w:t>
            </w:r>
          </w:p>
        </w:tc>
        <w:tc>
          <w:tcPr>
            <w:tcW w:w="170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rsidR="00081984" w:rsidRPr="00081984" w:rsidRDefault="00081984" w:rsidP="00081984">
            <w:pPr>
              <w:spacing w:after="0" w:line="240" w:lineRule="auto"/>
              <w:jc w:val="center"/>
              <w:rPr>
                <w:rFonts w:ascii="Century Gothic" w:eastAsia="Times New Roman" w:hAnsi="Century Gothic" w:cs="Arial"/>
                <w:sz w:val="18"/>
                <w:szCs w:val="18"/>
                <w:lang w:val="es-SV" w:eastAsia="es-SV"/>
              </w:rPr>
            </w:pPr>
            <w:r w:rsidRPr="00081984">
              <w:rPr>
                <w:rFonts w:ascii="Century Gothic" w:eastAsia="Times New Roman" w:hAnsi="Century Gothic" w:cs="Arial"/>
                <w:sz w:val="18"/>
                <w:szCs w:val="18"/>
                <w:lang w:val="es-SV" w:eastAsia="es-SV"/>
              </w:rPr>
              <w:t>5</w:t>
            </w:r>
          </w:p>
        </w:tc>
      </w:tr>
      <w:tr w:rsidR="00081984" w:rsidRPr="00081984" w:rsidTr="00081984">
        <w:trPr>
          <w:trHeight w:val="285"/>
        </w:trPr>
        <w:tc>
          <w:tcPr>
            <w:tcW w:w="0" w:type="auto"/>
            <w:vMerge/>
            <w:tcBorders>
              <w:top w:val="single" w:sz="6" w:space="0" w:color="CCCCCC"/>
              <w:left w:val="single" w:sz="6" w:space="0" w:color="000000"/>
              <w:bottom w:val="single" w:sz="6" w:space="0" w:color="CCCCCC"/>
              <w:right w:val="single" w:sz="6" w:space="0" w:color="000000"/>
            </w:tcBorders>
            <w:vAlign w:val="center"/>
            <w:hideMark/>
          </w:tcPr>
          <w:p w:rsidR="00081984" w:rsidRPr="00081984" w:rsidRDefault="00081984" w:rsidP="00081984">
            <w:pPr>
              <w:spacing w:after="0" w:line="240" w:lineRule="auto"/>
              <w:rPr>
                <w:rFonts w:ascii="Century Gothic" w:eastAsia="Times New Roman" w:hAnsi="Century Gothic" w:cs="Arial"/>
                <w:sz w:val="18"/>
                <w:szCs w:val="18"/>
                <w:lang w:val="es-SV" w:eastAsia="es-SV"/>
              </w:rPr>
            </w:pPr>
          </w:p>
        </w:tc>
        <w:tc>
          <w:tcPr>
            <w:tcW w:w="0" w:type="auto"/>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hideMark/>
          </w:tcPr>
          <w:p w:rsidR="00081984" w:rsidRPr="00081984" w:rsidRDefault="00081984" w:rsidP="00081984">
            <w:pPr>
              <w:spacing w:after="0" w:line="240" w:lineRule="auto"/>
              <w:rPr>
                <w:rFonts w:ascii="Century Gothic" w:eastAsia="Times New Roman" w:hAnsi="Century Gothic" w:cs="Calibri"/>
                <w:sz w:val="18"/>
                <w:szCs w:val="18"/>
                <w:lang w:val="es-SV" w:eastAsia="es-SV"/>
              </w:rPr>
            </w:pPr>
            <w:r w:rsidRPr="00081984">
              <w:rPr>
                <w:rFonts w:ascii="Century Gothic" w:eastAsia="Times New Roman" w:hAnsi="Century Gothic" w:cs="Calibri"/>
                <w:sz w:val="18"/>
                <w:szCs w:val="18"/>
                <w:lang w:val="es-SV" w:eastAsia="es-SV"/>
              </w:rPr>
              <w:t>Capacitaciones</w:t>
            </w:r>
          </w:p>
        </w:tc>
        <w:tc>
          <w:tcPr>
            <w:tcW w:w="2750"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hideMark/>
          </w:tcPr>
          <w:p w:rsidR="00081984" w:rsidRPr="00081984" w:rsidRDefault="00081984" w:rsidP="00081984">
            <w:pPr>
              <w:spacing w:after="0" w:line="240" w:lineRule="auto"/>
              <w:rPr>
                <w:rFonts w:ascii="Century Gothic" w:eastAsia="Times New Roman" w:hAnsi="Century Gothic" w:cs="Calibri"/>
                <w:sz w:val="18"/>
                <w:szCs w:val="18"/>
                <w:lang w:val="es-SV" w:eastAsia="es-SV"/>
              </w:rPr>
            </w:pPr>
            <w:r w:rsidRPr="00081984">
              <w:rPr>
                <w:rFonts w:ascii="Century Gothic" w:eastAsia="Times New Roman" w:hAnsi="Century Gothic" w:cs="Calibri"/>
                <w:sz w:val="18"/>
                <w:szCs w:val="18"/>
                <w:lang w:val="es-SV" w:eastAsia="es-SV"/>
              </w:rPr>
              <w:t>Webinar calidad y seguridad de productos cosméticos.</w:t>
            </w:r>
          </w:p>
        </w:tc>
        <w:tc>
          <w:tcPr>
            <w:tcW w:w="3827"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hideMark/>
          </w:tcPr>
          <w:p w:rsidR="00081984" w:rsidRPr="00081984" w:rsidRDefault="00081984" w:rsidP="00081984">
            <w:pPr>
              <w:spacing w:after="0" w:line="240" w:lineRule="auto"/>
              <w:jc w:val="center"/>
              <w:rPr>
                <w:rFonts w:ascii="Century Gothic" w:eastAsia="Times New Roman" w:hAnsi="Century Gothic" w:cs="Arial"/>
                <w:sz w:val="18"/>
                <w:szCs w:val="18"/>
                <w:lang w:val="es-SV" w:eastAsia="es-SV"/>
              </w:rPr>
            </w:pPr>
            <w:r w:rsidRPr="00081984">
              <w:rPr>
                <w:rFonts w:ascii="Century Gothic" w:eastAsia="Times New Roman" w:hAnsi="Century Gothic" w:cs="Arial"/>
                <w:sz w:val="18"/>
                <w:szCs w:val="18"/>
                <w:lang w:val="es-SV" w:eastAsia="es-SV"/>
              </w:rPr>
              <w:t>30</w:t>
            </w:r>
          </w:p>
        </w:tc>
        <w:tc>
          <w:tcPr>
            <w:tcW w:w="1701"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rsidR="00081984" w:rsidRPr="00081984" w:rsidRDefault="00081984" w:rsidP="00081984">
            <w:pPr>
              <w:spacing w:after="0" w:line="240" w:lineRule="auto"/>
              <w:jc w:val="center"/>
              <w:rPr>
                <w:rFonts w:ascii="Century Gothic" w:eastAsia="Times New Roman" w:hAnsi="Century Gothic" w:cs="Arial"/>
                <w:sz w:val="18"/>
                <w:szCs w:val="18"/>
                <w:lang w:val="es-SV" w:eastAsia="es-SV"/>
              </w:rPr>
            </w:pPr>
            <w:r w:rsidRPr="00081984">
              <w:rPr>
                <w:rFonts w:ascii="Century Gothic" w:eastAsia="Times New Roman" w:hAnsi="Century Gothic" w:cs="Arial"/>
                <w:sz w:val="18"/>
                <w:szCs w:val="18"/>
                <w:lang w:val="es-SV" w:eastAsia="es-SV"/>
              </w:rPr>
              <w:t>-</w:t>
            </w:r>
          </w:p>
        </w:tc>
      </w:tr>
      <w:tr w:rsidR="00081984" w:rsidRPr="00081984" w:rsidTr="00081984">
        <w:trPr>
          <w:trHeight w:val="285"/>
        </w:trPr>
        <w:tc>
          <w:tcPr>
            <w:tcW w:w="0" w:type="auto"/>
            <w:tcBorders>
              <w:top w:val="single" w:sz="6" w:space="0" w:color="CCCCCC"/>
              <w:left w:val="single" w:sz="6" w:space="0" w:color="000000"/>
              <w:bottom w:val="single" w:sz="6" w:space="0" w:color="CCCCCC"/>
              <w:right w:val="single" w:sz="6" w:space="0" w:color="000000"/>
            </w:tcBorders>
            <w:vAlign w:val="center"/>
          </w:tcPr>
          <w:p w:rsidR="00081984" w:rsidRPr="00081984" w:rsidRDefault="00081984" w:rsidP="00081984">
            <w:pPr>
              <w:spacing w:after="0" w:line="240" w:lineRule="auto"/>
              <w:rPr>
                <w:rFonts w:ascii="Century Gothic" w:eastAsia="Times New Roman" w:hAnsi="Century Gothic" w:cs="Arial"/>
                <w:sz w:val="18"/>
                <w:szCs w:val="18"/>
                <w:lang w:val="es-SV" w:eastAsia="es-SV"/>
              </w:rPr>
            </w:pPr>
          </w:p>
        </w:tc>
        <w:tc>
          <w:tcPr>
            <w:tcW w:w="0" w:type="auto"/>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divId w:val="1298875392"/>
              <w:rPr>
                <w:rFonts w:ascii="Century Gothic" w:hAnsi="Century Gothic" w:cs="Arial"/>
                <w:sz w:val="18"/>
                <w:szCs w:val="18"/>
                <w:lang w:val="es-SV"/>
              </w:rPr>
            </w:pPr>
            <w:r w:rsidRPr="00081984">
              <w:rPr>
                <w:rFonts w:ascii="Century Gothic" w:hAnsi="Century Gothic" w:cs="Arial"/>
                <w:sz w:val="18"/>
                <w:szCs w:val="18"/>
              </w:rPr>
              <w:t>Atención a empresarios</w:t>
            </w:r>
          </w:p>
        </w:tc>
        <w:tc>
          <w:tcPr>
            <w:tcW w:w="2750"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rPr>
                <w:rFonts w:ascii="Century Gothic" w:hAnsi="Century Gothic" w:cs="Arial"/>
                <w:sz w:val="18"/>
                <w:szCs w:val="18"/>
              </w:rPr>
            </w:pPr>
            <w:r w:rsidRPr="00081984">
              <w:rPr>
                <w:rFonts w:ascii="Century Gothic" w:hAnsi="Century Gothic" w:cs="Arial"/>
                <w:sz w:val="18"/>
                <w:szCs w:val="18"/>
              </w:rPr>
              <w:t>Asesoria sobre fecamype</w:t>
            </w:r>
          </w:p>
        </w:tc>
        <w:tc>
          <w:tcPr>
            <w:tcW w:w="3827"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rPr>
                <w:rFonts w:ascii="Century Gothic" w:hAnsi="Century Gothic" w:cs="Arial"/>
                <w:sz w:val="18"/>
                <w:szCs w:val="18"/>
              </w:rPr>
            </w:pPr>
            <w:r w:rsidRPr="00081984">
              <w:rPr>
                <w:rFonts w:ascii="Century Gothic" w:hAnsi="Century Gothic" w:cs="Arial"/>
                <w:sz w:val="18"/>
                <w:szCs w:val="18"/>
              </w:rPr>
              <w:t xml:space="preserve">Con el nuevo Fideicomiso entregado a BH, muchos empresarios están interesados en aplicar, en esta asesoría se compartió en qué consiste el Fideicomiso, qué perfil deben cumplir las empresas para aplicar y qué proyectos se pueden postular, </w:t>
            </w:r>
            <w:r w:rsidR="00546F9F" w:rsidRPr="00081984">
              <w:rPr>
                <w:rFonts w:ascii="Century Gothic" w:hAnsi="Century Gothic" w:cs="Arial"/>
                <w:sz w:val="18"/>
                <w:szCs w:val="18"/>
              </w:rPr>
              <w:t>así</w:t>
            </w:r>
            <w:r w:rsidRPr="00081984">
              <w:rPr>
                <w:rFonts w:ascii="Century Gothic" w:hAnsi="Century Gothic" w:cs="Arial"/>
                <w:sz w:val="18"/>
                <w:szCs w:val="18"/>
              </w:rPr>
              <w:t xml:space="preserve"> mismo se compartió el link dónde ellos pueden postular su idea de negocio.</w:t>
            </w:r>
          </w:p>
        </w:tc>
        <w:tc>
          <w:tcPr>
            <w:tcW w:w="1701"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jc w:val="center"/>
              <w:rPr>
                <w:rFonts w:ascii="Century Gothic" w:hAnsi="Century Gothic" w:cs="Arial"/>
                <w:sz w:val="18"/>
                <w:szCs w:val="18"/>
              </w:rPr>
            </w:pPr>
            <w:r w:rsidRPr="00081984">
              <w:rPr>
                <w:rFonts w:ascii="Century Gothic" w:hAnsi="Century Gothic" w:cs="Arial"/>
                <w:sz w:val="18"/>
                <w:szCs w:val="18"/>
              </w:rPr>
              <w:t>1</w:t>
            </w:r>
          </w:p>
        </w:tc>
      </w:tr>
      <w:tr w:rsidR="00081984" w:rsidRPr="00081984" w:rsidTr="00081984">
        <w:trPr>
          <w:trHeight w:val="285"/>
        </w:trPr>
        <w:tc>
          <w:tcPr>
            <w:tcW w:w="0" w:type="auto"/>
            <w:tcBorders>
              <w:top w:val="single" w:sz="6" w:space="0" w:color="CCCCCC"/>
              <w:left w:val="single" w:sz="6" w:space="0" w:color="000000"/>
              <w:bottom w:val="single" w:sz="6" w:space="0" w:color="CCCCCC"/>
              <w:right w:val="single" w:sz="6" w:space="0" w:color="000000"/>
            </w:tcBorders>
            <w:vAlign w:val="center"/>
          </w:tcPr>
          <w:p w:rsidR="00081984" w:rsidRPr="00081984" w:rsidRDefault="00081984" w:rsidP="00081984">
            <w:pPr>
              <w:spacing w:after="0" w:line="240" w:lineRule="auto"/>
              <w:rPr>
                <w:rFonts w:ascii="Century Gothic" w:eastAsia="Times New Roman" w:hAnsi="Century Gothic" w:cs="Arial"/>
                <w:sz w:val="18"/>
                <w:szCs w:val="18"/>
                <w:lang w:val="es-SV" w:eastAsia="es-SV"/>
              </w:rPr>
            </w:pPr>
          </w:p>
        </w:tc>
        <w:tc>
          <w:tcPr>
            <w:tcW w:w="0" w:type="auto"/>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rPr>
                <w:rFonts w:ascii="Century Gothic" w:hAnsi="Century Gothic" w:cs="Arial"/>
                <w:sz w:val="18"/>
                <w:szCs w:val="18"/>
              </w:rPr>
            </w:pPr>
          </w:p>
        </w:tc>
        <w:tc>
          <w:tcPr>
            <w:tcW w:w="2750"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rPr>
                <w:rFonts w:ascii="Century Gothic" w:hAnsi="Century Gothic" w:cs="Arial"/>
                <w:sz w:val="18"/>
                <w:szCs w:val="18"/>
              </w:rPr>
            </w:pPr>
            <w:r w:rsidRPr="00081984">
              <w:rPr>
                <w:rFonts w:ascii="Century Gothic" w:hAnsi="Century Gothic" w:cs="Arial"/>
                <w:sz w:val="18"/>
                <w:szCs w:val="18"/>
              </w:rPr>
              <w:t>Asesoría sobre BPM industria de alimentos</w:t>
            </w:r>
          </w:p>
        </w:tc>
        <w:tc>
          <w:tcPr>
            <w:tcW w:w="3827"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rPr>
                <w:rFonts w:ascii="Century Gothic" w:hAnsi="Century Gothic" w:cs="Arial"/>
                <w:sz w:val="18"/>
                <w:szCs w:val="18"/>
              </w:rPr>
            </w:pPr>
            <w:r w:rsidRPr="00081984">
              <w:rPr>
                <w:rFonts w:ascii="Century Gothic" w:hAnsi="Century Gothic" w:cs="Arial"/>
                <w:sz w:val="18"/>
                <w:szCs w:val="18"/>
              </w:rPr>
              <w:t>Se brindó un webinar en el que se capacitó sobre las Buenas Prácticas de manufactura para la industria de alimentos, esta capacitación se hizo con base al RTCA vigente y se formó sobre el diseño de las instalaciones, personal, equipos, vigilancia y verificación de la planta de producción para garantizar productos inocuos</w:t>
            </w:r>
          </w:p>
        </w:tc>
        <w:tc>
          <w:tcPr>
            <w:tcW w:w="1701"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jc w:val="center"/>
              <w:rPr>
                <w:rFonts w:ascii="Century Gothic" w:hAnsi="Century Gothic" w:cs="Arial"/>
                <w:sz w:val="18"/>
                <w:szCs w:val="18"/>
              </w:rPr>
            </w:pPr>
            <w:r w:rsidRPr="00081984">
              <w:rPr>
                <w:rFonts w:ascii="Century Gothic" w:hAnsi="Century Gothic" w:cs="Arial"/>
                <w:sz w:val="18"/>
                <w:szCs w:val="18"/>
              </w:rPr>
              <w:t>10</w:t>
            </w:r>
          </w:p>
        </w:tc>
      </w:tr>
      <w:tr w:rsidR="00081984" w:rsidRPr="00081984" w:rsidTr="00081984">
        <w:trPr>
          <w:trHeight w:val="285"/>
        </w:trPr>
        <w:tc>
          <w:tcPr>
            <w:tcW w:w="0" w:type="auto"/>
            <w:tcBorders>
              <w:top w:val="single" w:sz="6" w:space="0" w:color="CCCCCC"/>
              <w:left w:val="single" w:sz="6" w:space="0" w:color="000000"/>
              <w:bottom w:val="single" w:sz="6" w:space="0" w:color="CCCCCC"/>
              <w:right w:val="single" w:sz="6" w:space="0" w:color="000000"/>
            </w:tcBorders>
            <w:vAlign w:val="center"/>
          </w:tcPr>
          <w:p w:rsidR="00081984" w:rsidRPr="00081984" w:rsidRDefault="00081984" w:rsidP="00081984">
            <w:pPr>
              <w:spacing w:after="0" w:line="240" w:lineRule="auto"/>
              <w:rPr>
                <w:rFonts w:ascii="Century Gothic" w:eastAsia="Times New Roman" w:hAnsi="Century Gothic" w:cs="Arial"/>
                <w:sz w:val="18"/>
                <w:szCs w:val="18"/>
                <w:lang w:val="es-SV" w:eastAsia="es-SV"/>
              </w:rPr>
            </w:pPr>
          </w:p>
        </w:tc>
        <w:tc>
          <w:tcPr>
            <w:tcW w:w="0" w:type="auto"/>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rPr>
                <w:rFonts w:ascii="Century Gothic" w:hAnsi="Century Gothic" w:cs="Arial"/>
                <w:sz w:val="18"/>
                <w:szCs w:val="18"/>
              </w:rPr>
            </w:pPr>
          </w:p>
        </w:tc>
        <w:tc>
          <w:tcPr>
            <w:tcW w:w="2750"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rPr>
                <w:rFonts w:ascii="Century Gothic" w:hAnsi="Century Gothic" w:cs="Arial"/>
                <w:sz w:val="18"/>
                <w:szCs w:val="18"/>
              </w:rPr>
            </w:pPr>
            <w:r w:rsidRPr="00081984">
              <w:rPr>
                <w:rFonts w:ascii="Century Gothic" w:hAnsi="Century Gothic" w:cs="Arial"/>
                <w:sz w:val="18"/>
                <w:szCs w:val="18"/>
              </w:rPr>
              <w:t>Asesoría sobre etiquetado de alimentos pre envasados</w:t>
            </w:r>
          </w:p>
        </w:tc>
        <w:tc>
          <w:tcPr>
            <w:tcW w:w="3827"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rPr>
                <w:rFonts w:ascii="Century Gothic" w:hAnsi="Century Gothic" w:cs="Arial"/>
                <w:sz w:val="18"/>
                <w:szCs w:val="18"/>
              </w:rPr>
            </w:pPr>
            <w:r w:rsidRPr="00081984">
              <w:rPr>
                <w:rFonts w:ascii="Century Gothic" w:hAnsi="Century Gothic" w:cs="Arial"/>
                <w:sz w:val="18"/>
                <w:szCs w:val="18"/>
              </w:rPr>
              <w:t>Se brindó un webinar en el que se capacitó sobre el etiquetado adecuado de los productos preenvasados, esta capacitación se hizo con base al RTCA vigente y se formó sobre el contenido que debe incluir las viñetas técnicas, ingredientes, fecha de vencimiento, número de lote, entre otros puntos importantes que no deben faltar en las etiquetas.</w:t>
            </w:r>
          </w:p>
        </w:tc>
        <w:tc>
          <w:tcPr>
            <w:tcW w:w="1701"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jc w:val="center"/>
              <w:rPr>
                <w:rFonts w:ascii="Century Gothic" w:hAnsi="Century Gothic" w:cs="Arial"/>
                <w:sz w:val="18"/>
                <w:szCs w:val="18"/>
              </w:rPr>
            </w:pPr>
            <w:r w:rsidRPr="00081984">
              <w:rPr>
                <w:rFonts w:ascii="Century Gothic" w:hAnsi="Century Gothic" w:cs="Arial"/>
                <w:sz w:val="18"/>
                <w:szCs w:val="18"/>
              </w:rPr>
              <w:t>58</w:t>
            </w:r>
          </w:p>
        </w:tc>
      </w:tr>
      <w:tr w:rsidR="00081984" w:rsidRPr="00081984" w:rsidTr="00081984">
        <w:trPr>
          <w:trHeight w:val="285"/>
        </w:trPr>
        <w:tc>
          <w:tcPr>
            <w:tcW w:w="0" w:type="auto"/>
            <w:tcBorders>
              <w:top w:val="single" w:sz="6" w:space="0" w:color="CCCCCC"/>
              <w:left w:val="single" w:sz="6" w:space="0" w:color="000000"/>
              <w:bottom w:val="single" w:sz="6" w:space="0" w:color="CCCCCC"/>
              <w:right w:val="single" w:sz="6" w:space="0" w:color="000000"/>
            </w:tcBorders>
            <w:vAlign w:val="center"/>
          </w:tcPr>
          <w:p w:rsidR="00081984" w:rsidRPr="00081984" w:rsidRDefault="00081984" w:rsidP="00081984">
            <w:pPr>
              <w:spacing w:after="0" w:line="240" w:lineRule="auto"/>
              <w:rPr>
                <w:rFonts w:ascii="Century Gothic" w:eastAsia="Times New Roman" w:hAnsi="Century Gothic" w:cs="Arial"/>
                <w:sz w:val="18"/>
                <w:szCs w:val="18"/>
                <w:lang w:val="es-SV" w:eastAsia="es-SV"/>
              </w:rPr>
            </w:pPr>
          </w:p>
        </w:tc>
        <w:tc>
          <w:tcPr>
            <w:tcW w:w="0" w:type="auto"/>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rPr>
                <w:rFonts w:ascii="Century Gothic" w:hAnsi="Century Gothic" w:cs="Arial"/>
                <w:sz w:val="18"/>
                <w:szCs w:val="18"/>
              </w:rPr>
            </w:pPr>
          </w:p>
        </w:tc>
        <w:tc>
          <w:tcPr>
            <w:tcW w:w="2750"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rPr>
                <w:rFonts w:ascii="Century Gothic" w:hAnsi="Century Gothic" w:cs="Arial"/>
                <w:sz w:val="18"/>
                <w:szCs w:val="18"/>
              </w:rPr>
            </w:pPr>
            <w:r w:rsidRPr="00081984">
              <w:rPr>
                <w:rFonts w:ascii="Century Gothic" w:hAnsi="Century Gothic" w:cs="Arial"/>
                <w:sz w:val="18"/>
                <w:szCs w:val="18"/>
              </w:rPr>
              <w:t>Asesoría a empresas para concursa</w:t>
            </w:r>
            <w:r w:rsidR="00546F9F">
              <w:rPr>
                <w:rFonts w:ascii="Century Gothic" w:hAnsi="Century Gothic" w:cs="Arial"/>
                <w:sz w:val="18"/>
                <w:szCs w:val="18"/>
              </w:rPr>
              <w:t>r en los proyectos detonantes d</w:t>
            </w:r>
            <w:r w:rsidRPr="00081984">
              <w:rPr>
                <w:rFonts w:ascii="Century Gothic" w:hAnsi="Century Gothic" w:cs="Arial"/>
                <w:sz w:val="18"/>
                <w:szCs w:val="18"/>
              </w:rPr>
              <w:t>e</w:t>
            </w:r>
            <w:r w:rsidR="00546F9F">
              <w:rPr>
                <w:rFonts w:ascii="Century Gothic" w:hAnsi="Century Gothic" w:cs="Arial"/>
                <w:sz w:val="18"/>
                <w:szCs w:val="18"/>
              </w:rPr>
              <w:t xml:space="preserve"> la ca</w:t>
            </w:r>
            <w:r w:rsidRPr="00081984">
              <w:rPr>
                <w:rFonts w:ascii="Century Gothic" w:hAnsi="Century Gothic" w:cs="Arial"/>
                <w:sz w:val="18"/>
                <w:szCs w:val="18"/>
              </w:rPr>
              <w:t>dena de calzado</w:t>
            </w:r>
          </w:p>
        </w:tc>
        <w:tc>
          <w:tcPr>
            <w:tcW w:w="3827"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rPr>
                <w:rFonts w:ascii="Century Gothic" w:hAnsi="Century Gothic" w:cs="Arial"/>
                <w:sz w:val="18"/>
                <w:szCs w:val="18"/>
              </w:rPr>
            </w:pPr>
            <w:r w:rsidRPr="00081984">
              <w:rPr>
                <w:rFonts w:ascii="Century Gothic" w:hAnsi="Century Gothic" w:cs="Arial"/>
                <w:sz w:val="18"/>
                <w:szCs w:val="18"/>
              </w:rPr>
              <w:t xml:space="preserve">Se brindó </w:t>
            </w:r>
            <w:r w:rsidR="00546F9F" w:rsidRPr="00081984">
              <w:rPr>
                <w:rFonts w:ascii="Century Gothic" w:hAnsi="Century Gothic" w:cs="Arial"/>
                <w:sz w:val="18"/>
                <w:szCs w:val="18"/>
              </w:rPr>
              <w:t>asesoría</w:t>
            </w:r>
            <w:r w:rsidRPr="00081984">
              <w:rPr>
                <w:rFonts w:ascii="Century Gothic" w:hAnsi="Century Gothic" w:cs="Arial"/>
                <w:sz w:val="18"/>
                <w:szCs w:val="18"/>
              </w:rPr>
              <w:t xml:space="preserve"> a empresas del sector calzado para que puedan participar en el concurso de fondos no reembolsables de la cadena de </w:t>
            </w:r>
            <w:r w:rsidR="00546F9F" w:rsidRPr="00081984">
              <w:rPr>
                <w:rFonts w:ascii="Century Gothic" w:hAnsi="Century Gothic" w:cs="Arial"/>
                <w:sz w:val="18"/>
                <w:szCs w:val="18"/>
              </w:rPr>
              <w:t>calzado</w:t>
            </w:r>
          </w:p>
        </w:tc>
        <w:tc>
          <w:tcPr>
            <w:tcW w:w="1701"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jc w:val="center"/>
              <w:rPr>
                <w:rFonts w:ascii="Century Gothic" w:hAnsi="Century Gothic" w:cs="Arial"/>
                <w:sz w:val="18"/>
                <w:szCs w:val="18"/>
              </w:rPr>
            </w:pPr>
            <w:r w:rsidRPr="00081984">
              <w:rPr>
                <w:rFonts w:ascii="Century Gothic" w:hAnsi="Century Gothic" w:cs="Arial"/>
                <w:sz w:val="18"/>
                <w:szCs w:val="18"/>
              </w:rPr>
              <w:t>14</w:t>
            </w:r>
          </w:p>
        </w:tc>
      </w:tr>
      <w:tr w:rsidR="00081984" w:rsidRPr="00081984" w:rsidTr="00081984">
        <w:trPr>
          <w:trHeight w:val="285"/>
        </w:trPr>
        <w:tc>
          <w:tcPr>
            <w:tcW w:w="0" w:type="auto"/>
            <w:tcBorders>
              <w:top w:val="single" w:sz="6" w:space="0" w:color="CCCCCC"/>
              <w:left w:val="single" w:sz="6" w:space="0" w:color="000000"/>
              <w:bottom w:val="single" w:sz="6" w:space="0" w:color="CCCCCC"/>
              <w:right w:val="single" w:sz="6" w:space="0" w:color="000000"/>
            </w:tcBorders>
            <w:vAlign w:val="center"/>
          </w:tcPr>
          <w:p w:rsidR="00081984" w:rsidRPr="00081984" w:rsidRDefault="00081984" w:rsidP="00081984">
            <w:pPr>
              <w:spacing w:after="0" w:line="240" w:lineRule="auto"/>
              <w:rPr>
                <w:rFonts w:ascii="Century Gothic" w:eastAsia="Times New Roman" w:hAnsi="Century Gothic" w:cs="Arial"/>
                <w:sz w:val="18"/>
                <w:szCs w:val="18"/>
                <w:lang w:val="es-SV" w:eastAsia="es-SV"/>
              </w:rPr>
            </w:pPr>
          </w:p>
        </w:tc>
        <w:tc>
          <w:tcPr>
            <w:tcW w:w="0" w:type="auto"/>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rPr>
                <w:rFonts w:ascii="Century Gothic" w:hAnsi="Century Gothic" w:cs="Arial"/>
                <w:sz w:val="18"/>
                <w:szCs w:val="18"/>
              </w:rPr>
            </w:pPr>
          </w:p>
        </w:tc>
        <w:tc>
          <w:tcPr>
            <w:tcW w:w="2750"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rPr>
                <w:rFonts w:ascii="Century Gothic" w:hAnsi="Century Gothic" w:cs="Arial"/>
                <w:sz w:val="18"/>
                <w:szCs w:val="18"/>
              </w:rPr>
            </w:pPr>
            <w:r w:rsidRPr="00081984">
              <w:rPr>
                <w:rFonts w:ascii="Century Gothic" w:hAnsi="Century Gothic" w:cs="Arial"/>
                <w:sz w:val="18"/>
                <w:szCs w:val="18"/>
              </w:rPr>
              <w:t>Asesoría para participar en curso de BPA</w:t>
            </w:r>
          </w:p>
        </w:tc>
        <w:tc>
          <w:tcPr>
            <w:tcW w:w="3827"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546F9F">
            <w:pPr>
              <w:rPr>
                <w:rFonts w:ascii="Century Gothic" w:hAnsi="Century Gothic" w:cs="Arial"/>
                <w:sz w:val="18"/>
                <w:szCs w:val="18"/>
              </w:rPr>
            </w:pPr>
            <w:r w:rsidRPr="00081984">
              <w:rPr>
                <w:rFonts w:ascii="Century Gothic" w:hAnsi="Century Gothic" w:cs="Arial"/>
                <w:sz w:val="18"/>
                <w:szCs w:val="18"/>
              </w:rPr>
              <w:t xml:space="preserve">Se brindo asesoría a 180 </w:t>
            </w:r>
            <w:r w:rsidR="00546F9F" w:rsidRPr="00081984">
              <w:rPr>
                <w:rFonts w:ascii="Century Gothic" w:hAnsi="Century Gothic" w:cs="Arial"/>
                <w:sz w:val="18"/>
                <w:szCs w:val="18"/>
              </w:rPr>
              <w:t>personas</w:t>
            </w:r>
            <w:r w:rsidRPr="00081984">
              <w:rPr>
                <w:rFonts w:ascii="Century Gothic" w:hAnsi="Century Gothic" w:cs="Arial"/>
                <w:sz w:val="18"/>
                <w:szCs w:val="18"/>
              </w:rPr>
              <w:t xml:space="preserve"> de los diferentes sectores que atiende Conamype para que participen en el curso de Buenas Prácticas Ambientales en </w:t>
            </w:r>
            <w:r w:rsidRPr="00081984">
              <w:rPr>
                <w:rFonts w:ascii="Century Gothic" w:hAnsi="Century Gothic" w:cs="Arial"/>
                <w:sz w:val="18"/>
                <w:szCs w:val="18"/>
              </w:rPr>
              <w:lastRenderedPageBreak/>
              <w:t xml:space="preserve">la empresa privada que </w:t>
            </w:r>
            <w:r w:rsidR="00546F9F" w:rsidRPr="00081984">
              <w:rPr>
                <w:rFonts w:ascii="Century Gothic" w:hAnsi="Century Gothic" w:cs="Arial"/>
                <w:sz w:val="18"/>
                <w:szCs w:val="18"/>
              </w:rPr>
              <w:t>tu</w:t>
            </w:r>
            <w:r w:rsidR="00546F9F">
              <w:rPr>
                <w:rFonts w:ascii="Century Gothic" w:hAnsi="Century Gothic" w:cs="Arial"/>
                <w:sz w:val="18"/>
                <w:szCs w:val="18"/>
              </w:rPr>
              <w:t>vo</w:t>
            </w:r>
            <w:r w:rsidRPr="00081984">
              <w:rPr>
                <w:rFonts w:ascii="Century Gothic" w:hAnsi="Century Gothic" w:cs="Arial"/>
                <w:sz w:val="18"/>
                <w:szCs w:val="18"/>
              </w:rPr>
              <w:t xml:space="preserve"> su inicio el 23 de marzo</w:t>
            </w:r>
          </w:p>
        </w:tc>
        <w:tc>
          <w:tcPr>
            <w:tcW w:w="1701"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jc w:val="center"/>
              <w:rPr>
                <w:rFonts w:ascii="Century Gothic" w:hAnsi="Century Gothic" w:cs="Arial"/>
                <w:sz w:val="18"/>
                <w:szCs w:val="18"/>
              </w:rPr>
            </w:pPr>
            <w:r w:rsidRPr="00081984">
              <w:rPr>
                <w:rFonts w:ascii="Century Gothic" w:hAnsi="Century Gothic" w:cs="Arial"/>
                <w:sz w:val="18"/>
                <w:szCs w:val="18"/>
              </w:rPr>
              <w:lastRenderedPageBreak/>
              <w:t>180</w:t>
            </w:r>
          </w:p>
        </w:tc>
      </w:tr>
      <w:tr w:rsidR="00081984" w:rsidRPr="00081984" w:rsidTr="00081984">
        <w:trPr>
          <w:trHeight w:val="285"/>
        </w:trPr>
        <w:tc>
          <w:tcPr>
            <w:tcW w:w="0" w:type="auto"/>
            <w:tcBorders>
              <w:top w:val="single" w:sz="6" w:space="0" w:color="CCCCCC"/>
              <w:left w:val="single" w:sz="6" w:space="0" w:color="000000"/>
              <w:bottom w:val="single" w:sz="6" w:space="0" w:color="CCCCCC"/>
              <w:right w:val="single" w:sz="6" w:space="0" w:color="000000"/>
            </w:tcBorders>
            <w:vAlign w:val="center"/>
          </w:tcPr>
          <w:p w:rsidR="00081984" w:rsidRPr="00081984" w:rsidRDefault="00081984" w:rsidP="00081984">
            <w:pPr>
              <w:spacing w:after="0" w:line="240" w:lineRule="auto"/>
              <w:rPr>
                <w:rFonts w:ascii="Century Gothic" w:eastAsia="Times New Roman" w:hAnsi="Century Gothic" w:cs="Arial"/>
                <w:sz w:val="18"/>
                <w:szCs w:val="18"/>
                <w:lang w:val="es-SV" w:eastAsia="es-SV"/>
              </w:rPr>
            </w:pPr>
          </w:p>
        </w:tc>
        <w:tc>
          <w:tcPr>
            <w:tcW w:w="0" w:type="auto"/>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rPr>
                <w:rFonts w:ascii="Century Gothic" w:hAnsi="Century Gothic" w:cs="Arial"/>
                <w:sz w:val="18"/>
                <w:szCs w:val="18"/>
              </w:rPr>
            </w:pPr>
            <w:r w:rsidRPr="00081984">
              <w:rPr>
                <w:rFonts w:ascii="Century Gothic" w:hAnsi="Century Gothic" w:cs="Arial"/>
                <w:sz w:val="18"/>
                <w:szCs w:val="18"/>
              </w:rPr>
              <w:t>Asistencia técnica</w:t>
            </w:r>
          </w:p>
        </w:tc>
        <w:tc>
          <w:tcPr>
            <w:tcW w:w="2750"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rPr>
                <w:rFonts w:ascii="Century Gothic" w:hAnsi="Century Gothic" w:cs="Arial"/>
                <w:sz w:val="18"/>
                <w:szCs w:val="18"/>
              </w:rPr>
            </w:pPr>
            <w:r w:rsidRPr="00081984">
              <w:rPr>
                <w:rFonts w:ascii="Century Gothic" w:hAnsi="Century Gothic" w:cs="Arial"/>
                <w:sz w:val="18"/>
                <w:szCs w:val="18"/>
              </w:rPr>
              <w:t>Asesoría sobre adecuación de planta y montaje</w:t>
            </w:r>
          </w:p>
        </w:tc>
        <w:tc>
          <w:tcPr>
            <w:tcW w:w="3827"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rPr>
                <w:rFonts w:ascii="Century Gothic" w:hAnsi="Century Gothic" w:cs="Arial"/>
                <w:sz w:val="18"/>
                <w:szCs w:val="18"/>
              </w:rPr>
            </w:pPr>
            <w:r w:rsidRPr="00081984">
              <w:rPr>
                <w:rFonts w:ascii="Century Gothic" w:hAnsi="Century Gothic" w:cs="Arial"/>
                <w:sz w:val="18"/>
                <w:szCs w:val="18"/>
              </w:rPr>
              <w:t xml:space="preserve">A estas empresas se </w:t>
            </w:r>
            <w:r w:rsidR="00546F9F" w:rsidRPr="00081984">
              <w:rPr>
                <w:rFonts w:ascii="Century Gothic" w:hAnsi="Century Gothic" w:cs="Arial"/>
                <w:sz w:val="18"/>
                <w:szCs w:val="18"/>
              </w:rPr>
              <w:t>está</w:t>
            </w:r>
            <w:r w:rsidRPr="00081984">
              <w:rPr>
                <w:rFonts w:ascii="Century Gothic" w:hAnsi="Century Gothic" w:cs="Arial"/>
                <w:sz w:val="18"/>
                <w:szCs w:val="18"/>
              </w:rPr>
              <w:t xml:space="preserve"> asesorando sobre la distribución en planta y sobre las adecuaciones necesarias para ingresar maquinaria y operar en condiciones optimas</w:t>
            </w:r>
          </w:p>
        </w:tc>
        <w:tc>
          <w:tcPr>
            <w:tcW w:w="1701"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tcPr>
          <w:p w:rsidR="00081984" w:rsidRPr="00081984" w:rsidRDefault="00081984" w:rsidP="00081984">
            <w:pPr>
              <w:jc w:val="center"/>
              <w:rPr>
                <w:rFonts w:ascii="Century Gothic" w:hAnsi="Century Gothic" w:cs="Arial"/>
                <w:sz w:val="18"/>
                <w:szCs w:val="18"/>
              </w:rPr>
            </w:pPr>
            <w:r w:rsidRPr="00081984">
              <w:rPr>
                <w:rFonts w:ascii="Century Gothic" w:hAnsi="Century Gothic" w:cs="Arial"/>
                <w:sz w:val="18"/>
                <w:szCs w:val="18"/>
              </w:rPr>
              <w:t>2</w:t>
            </w:r>
          </w:p>
        </w:tc>
      </w:tr>
    </w:tbl>
    <w:p w:rsidR="00081984" w:rsidRPr="00081984" w:rsidRDefault="00081984" w:rsidP="00081984">
      <w:pPr>
        <w:spacing w:after="0" w:line="240" w:lineRule="auto"/>
        <w:rPr>
          <w:rFonts w:ascii="Century Gothic" w:hAnsi="Century Gothic"/>
          <w:sz w:val="20"/>
          <w:szCs w:val="20"/>
        </w:rPr>
      </w:pPr>
    </w:p>
    <w:p w:rsidR="00754E25" w:rsidRDefault="00754E25"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Default="00546F9F" w:rsidP="00081984">
      <w:pPr>
        <w:spacing w:after="0" w:line="240" w:lineRule="auto"/>
        <w:rPr>
          <w:rFonts w:ascii="Century Gothic" w:hAnsi="Century Gothic"/>
          <w:sz w:val="20"/>
          <w:szCs w:val="20"/>
        </w:rPr>
      </w:pPr>
    </w:p>
    <w:p w:rsidR="00546F9F" w:rsidRPr="00546F9F" w:rsidRDefault="00546F9F" w:rsidP="00546F9F">
      <w:pPr>
        <w:spacing w:after="0" w:line="240" w:lineRule="auto"/>
        <w:ind w:left="-567" w:right="-376"/>
        <w:jc w:val="both"/>
        <w:rPr>
          <w:rFonts w:ascii="Century Gothic" w:hAnsi="Century Gothic"/>
          <w:sz w:val="18"/>
          <w:szCs w:val="20"/>
        </w:rPr>
      </w:pPr>
      <w:r>
        <w:rPr>
          <w:rFonts w:ascii="Century Gothic" w:hAnsi="Century Gothic"/>
          <w:sz w:val="18"/>
          <w:szCs w:val="20"/>
        </w:rPr>
        <w:t>El presente documento se encuentra en versión pública de conformidad a lo establecido en el artículo 30 de la Ley de Acceso a la Información Pública, por contener datos personales los cuales son catalogados como información confidencial de acuerdo a lo establecido en los artículos 6 Lit. “a” y 24 Lit. “c” de Ley de Acceso a la Información Pública.</w:t>
      </w:r>
      <w:bookmarkStart w:id="0" w:name="_GoBack"/>
      <w:bookmarkEnd w:id="0"/>
    </w:p>
    <w:sectPr w:rsidR="00546F9F" w:rsidRPr="00546F9F" w:rsidSect="005A710B">
      <w:footerReference w:type="default" r:id="rId30"/>
      <w:pgSz w:w="12240" w:h="15840"/>
      <w:pgMar w:top="1417" w:right="1701" w:bottom="1276" w:left="1701"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462DC" w:rsidRDefault="00D462DC" w:rsidP="00C5444F">
      <w:pPr>
        <w:spacing w:after="0" w:line="240" w:lineRule="auto"/>
      </w:pPr>
      <w:r>
        <w:separator/>
      </w:r>
    </w:p>
  </w:endnote>
  <w:endnote w:type="continuationSeparator" w:id="0">
    <w:p w:rsidR="00D462DC" w:rsidRDefault="00D462DC" w:rsidP="00C544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A2793" w:rsidRDefault="00AA2793">
    <w:pPr>
      <w:pStyle w:val="Piedepgina"/>
      <w:jc w:val="right"/>
      <w:rPr>
        <w:rFonts w:asciiTheme="majorHAnsi" w:eastAsiaTheme="majorEastAsia" w:hAnsiTheme="majorHAnsi" w:cstheme="majorBidi"/>
        <w:sz w:val="28"/>
        <w:szCs w:val="28"/>
      </w:rPr>
    </w:pPr>
  </w:p>
  <w:p w:rsidR="00AA2793" w:rsidRDefault="00AA2793">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HAnsi" w:eastAsiaTheme="majorEastAsia" w:hAnsiTheme="majorHAnsi" w:cstheme="majorBidi"/>
        <w:sz w:val="28"/>
        <w:szCs w:val="28"/>
        <w:lang w:val="es-ES"/>
      </w:rPr>
      <w:id w:val="508335612"/>
      <w:docPartObj>
        <w:docPartGallery w:val="Page Numbers (Bottom of Page)"/>
        <w:docPartUnique/>
      </w:docPartObj>
    </w:sdtPr>
    <w:sdtEndPr>
      <w:rPr>
        <w:lang w:val="es-MX"/>
      </w:rPr>
    </w:sdtEndPr>
    <w:sdtContent>
      <w:p w:rsidR="00AA2793" w:rsidRDefault="00D462DC">
        <w:pPr>
          <w:pStyle w:val="Piedepgina"/>
          <w:jc w:val="right"/>
          <w:rPr>
            <w:rFonts w:asciiTheme="majorHAnsi" w:eastAsiaTheme="majorEastAsia" w:hAnsiTheme="majorHAnsi" w:cstheme="majorBidi"/>
            <w:sz w:val="28"/>
            <w:szCs w:val="28"/>
          </w:rPr>
        </w:pPr>
      </w:p>
    </w:sdtContent>
  </w:sdt>
  <w:p w:rsidR="00AA2793" w:rsidRDefault="00AA2793">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Century Gothic" w:eastAsiaTheme="majorEastAsia" w:hAnsi="Century Gothic" w:cstheme="majorBidi"/>
        <w:sz w:val="18"/>
        <w:szCs w:val="18"/>
        <w:lang w:val="es-ES"/>
      </w:rPr>
      <w:id w:val="-81525913"/>
      <w:docPartObj>
        <w:docPartGallery w:val="Page Numbers (Bottom of Page)"/>
        <w:docPartUnique/>
      </w:docPartObj>
    </w:sdtPr>
    <w:sdtEndPr>
      <w:rPr>
        <w:lang w:val="es-MX"/>
      </w:rPr>
    </w:sdtEndPr>
    <w:sdtContent>
      <w:p w:rsidR="00DC0FAF" w:rsidRPr="00DC0FAF" w:rsidRDefault="00DC0FAF">
        <w:pPr>
          <w:pStyle w:val="Piedepgina"/>
          <w:jc w:val="right"/>
          <w:rPr>
            <w:rFonts w:ascii="Century Gothic" w:eastAsiaTheme="majorEastAsia" w:hAnsi="Century Gothic" w:cstheme="majorBidi"/>
            <w:sz w:val="18"/>
            <w:szCs w:val="18"/>
          </w:rPr>
        </w:pPr>
        <w:r w:rsidRPr="00DC0FAF">
          <w:rPr>
            <w:rFonts w:ascii="Century Gothic" w:eastAsiaTheme="majorEastAsia" w:hAnsi="Century Gothic" w:cstheme="majorBidi"/>
            <w:sz w:val="18"/>
            <w:szCs w:val="18"/>
            <w:lang w:val="es-ES"/>
          </w:rPr>
          <w:t xml:space="preserve">pág. </w:t>
        </w:r>
        <w:r w:rsidRPr="00DC0FAF">
          <w:rPr>
            <w:rFonts w:ascii="Century Gothic" w:eastAsiaTheme="minorEastAsia" w:hAnsi="Century Gothic" w:cs="Times New Roman"/>
            <w:sz w:val="18"/>
            <w:szCs w:val="18"/>
          </w:rPr>
          <w:fldChar w:fldCharType="begin"/>
        </w:r>
        <w:r w:rsidRPr="00DC0FAF">
          <w:rPr>
            <w:rFonts w:ascii="Century Gothic" w:hAnsi="Century Gothic"/>
            <w:sz w:val="18"/>
            <w:szCs w:val="18"/>
          </w:rPr>
          <w:instrText>PAGE    \* MERGEFORMAT</w:instrText>
        </w:r>
        <w:r w:rsidRPr="00DC0FAF">
          <w:rPr>
            <w:rFonts w:ascii="Century Gothic" w:eastAsiaTheme="minorEastAsia" w:hAnsi="Century Gothic" w:cs="Times New Roman"/>
            <w:sz w:val="18"/>
            <w:szCs w:val="18"/>
          </w:rPr>
          <w:fldChar w:fldCharType="separate"/>
        </w:r>
        <w:r w:rsidR="00546F9F" w:rsidRPr="00546F9F">
          <w:rPr>
            <w:rFonts w:ascii="Century Gothic" w:eastAsiaTheme="majorEastAsia" w:hAnsi="Century Gothic" w:cstheme="majorBidi"/>
            <w:noProof/>
            <w:sz w:val="18"/>
            <w:szCs w:val="18"/>
            <w:lang w:val="es-ES"/>
          </w:rPr>
          <w:t>9</w:t>
        </w:r>
        <w:r w:rsidRPr="00DC0FAF">
          <w:rPr>
            <w:rFonts w:ascii="Century Gothic" w:eastAsiaTheme="majorEastAsia" w:hAnsi="Century Gothic" w:cstheme="majorBidi"/>
            <w:sz w:val="18"/>
            <w:szCs w:val="18"/>
          </w:rPr>
          <w:fldChar w:fldCharType="end"/>
        </w:r>
      </w:p>
    </w:sdtContent>
  </w:sdt>
  <w:p w:rsidR="00DC0FAF" w:rsidRPr="00DC0FAF" w:rsidRDefault="00DC0FAF">
    <w:pPr>
      <w:pStyle w:val="Piedepgina"/>
      <w:rPr>
        <w:rFonts w:ascii="Century Gothic" w:hAnsi="Century Gothic"/>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462DC" w:rsidRDefault="00D462DC" w:rsidP="00C5444F">
      <w:pPr>
        <w:spacing w:after="0" w:line="240" w:lineRule="auto"/>
      </w:pPr>
      <w:r>
        <w:separator/>
      </w:r>
    </w:p>
  </w:footnote>
  <w:footnote w:type="continuationSeparator" w:id="0">
    <w:p w:rsidR="00D462DC" w:rsidRDefault="00D462DC" w:rsidP="00C5444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45B8E" w:rsidRDefault="00D45B8E">
    <w:pPr>
      <w:pStyle w:val="Encabezado"/>
    </w:pPr>
    <w:r>
      <w:rPr>
        <w:noProof/>
        <w:lang w:val="es-SV" w:eastAsia="es-SV"/>
      </w:rPr>
      <w:drawing>
        <wp:anchor distT="0" distB="0" distL="114300" distR="114300" simplePos="0" relativeHeight="251659264" behindDoc="0" locked="0" layoutInCell="1" allowOverlap="1" wp14:anchorId="3F1CA1DD" wp14:editId="487A5F3F">
          <wp:simplePos x="0" y="0"/>
          <wp:positionH relativeFrom="column">
            <wp:posOffset>5220335</wp:posOffset>
          </wp:positionH>
          <wp:positionV relativeFrom="paragraph">
            <wp:posOffset>-201295</wp:posOffset>
          </wp:positionV>
          <wp:extent cx="947132" cy="552450"/>
          <wp:effectExtent l="0" t="0" r="5715"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ES CMYK_Mesa de trabajo 1 copia 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47132" cy="5524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9AE81FAE"/>
    <w:lvl w:ilvl="0">
      <w:start w:val="1"/>
      <w:numFmt w:val="bullet"/>
      <w:pStyle w:val="Listaconvietas"/>
      <w:lvlText w:val=""/>
      <w:lvlJc w:val="left"/>
      <w:pPr>
        <w:tabs>
          <w:tab w:val="num" w:pos="360"/>
        </w:tabs>
        <w:ind w:left="360" w:hanging="360"/>
      </w:pPr>
      <w:rPr>
        <w:rFonts w:ascii="Symbol" w:hAnsi="Symbol" w:hint="default"/>
      </w:rPr>
    </w:lvl>
  </w:abstractNum>
  <w:abstractNum w:abstractNumId="1">
    <w:nsid w:val="01CE7855"/>
    <w:multiLevelType w:val="hybridMultilevel"/>
    <w:tmpl w:val="334E9FAA"/>
    <w:lvl w:ilvl="0" w:tplc="A9A6B30C">
      <w:start w:val="1"/>
      <w:numFmt w:val="upperLetter"/>
      <w:lvlText w:val="%1)"/>
      <w:lvlJc w:val="left"/>
      <w:pPr>
        <w:ind w:left="2203" w:hanging="360"/>
      </w:pPr>
      <w:rPr>
        <w:rFonts w:hint="default"/>
      </w:rPr>
    </w:lvl>
    <w:lvl w:ilvl="1" w:tplc="440A0019" w:tentative="1">
      <w:start w:val="1"/>
      <w:numFmt w:val="lowerLetter"/>
      <w:lvlText w:val="%2."/>
      <w:lvlJc w:val="left"/>
      <w:pPr>
        <w:ind w:left="1800" w:hanging="360"/>
      </w:pPr>
    </w:lvl>
    <w:lvl w:ilvl="2" w:tplc="440A001B" w:tentative="1">
      <w:start w:val="1"/>
      <w:numFmt w:val="lowerRoman"/>
      <w:lvlText w:val="%3."/>
      <w:lvlJc w:val="right"/>
      <w:pPr>
        <w:ind w:left="2520" w:hanging="180"/>
      </w:pPr>
    </w:lvl>
    <w:lvl w:ilvl="3" w:tplc="440A000F" w:tentative="1">
      <w:start w:val="1"/>
      <w:numFmt w:val="decimal"/>
      <w:lvlText w:val="%4."/>
      <w:lvlJc w:val="left"/>
      <w:pPr>
        <w:ind w:left="3240" w:hanging="360"/>
      </w:pPr>
    </w:lvl>
    <w:lvl w:ilvl="4" w:tplc="440A0019" w:tentative="1">
      <w:start w:val="1"/>
      <w:numFmt w:val="lowerLetter"/>
      <w:lvlText w:val="%5."/>
      <w:lvlJc w:val="left"/>
      <w:pPr>
        <w:ind w:left="3960" w:hanging="360"/>
      </w:pPr>
    </w:lvl>
    <w:lvl w:ilvl="5" w:tplc="440A001B" w:tentative="1">
      <w:start w:val="1"/>
      <w:numFmt w:val="lowerRoman"/>
      <w:lvlText w:val="%6."/>
      <w:lvlJc w:val="right"/>
      <w:pPr>
        <w:ind w:left="4680" w:hanging="180"/>
      </w:pPr>
    </w:lvl>
    <w:lvl w:ilvl="6" w:tplc="440A000F" w:tentative="1">
      <w:start w:val="1"/>
      <w:numFmt w:val="decimal"/>
      <w:lvlText w:val="%7."/>
      <w:lvlJc w:val="left"/>
      <w:pPr>
        <w:ind w:left="5400" w:hanging="360"/>
      </w:pPr>
    </w:lvl>
    <w:lvl w:ilvl="7" w:tplc="440A0019" w:tentative="1">
      <w:start w:val="1"/>
      <w:numFmt w:val="lowerLetter"/>
      <w:lvlText w:val="%8."/>
      <w:lvlJc w:val="left"/>
      <w:pPr>
        <w:ind w:left="6120" w:hanging="360"/>
      </w:pPr>
    </w:lvl>
    <w:lvl w:ilvl="8" w:tplc="440A001B" w:tentative="1">
      <w:start w:val="1"/>
      <w:numFmt w:val="lowerRoman"/>
      <w:lvlText w:val="%9."/>
      <w:lvlJc w:val="right"/>
      <w:pPr>
        <w:ind w:left="6840" w:hanging="180"/>
      </w:pPr>
    </w:lvl>
  </w:abstractNum>
  <w:abstractNum w:abstractNumId="2">
    <w:nsid w:val="02F64470"/>
    <w:multiLevelType w:val="hybridMultilevel"/>
    <w:tmpl w:val="15F0128A"/>
    <w:lvl w:ilvl="0" w:tplc="440A0017">
      <w:start w:val="1"/>
      <w:numFmt w:val="lowerLetter"/>
      <w:lvlText w:val="%1)"/>
      <w:lvlJc w:val="left"/>
      <w:pPr>
        <w:ind w:left="720" w:hanging="360"/>
      </w:pPr>
      <w:rPr>
        <w:rFonts w:hint="default"/>
        <w:b w:val="0"/>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
    <w:nsid w:val="032D7E59"/>
    <w:multiLevelType w:val="hybridMultilevel"/>
    <w:tmpl w:val="100E3088"/>
    <w:lvl w:ilvl="0" w:tplc="82964164">
      <w:start w:val="3"/>
      <w:numFmt w:val="lowerLetter"/>
      <w:lvlText w:val="%1)"/>
      <w:lvlJc w:val="left"/>
      <w:pPr>
        <w:ind w:left="1440" w:hanging="360"/>
      </w:pPr>
      <w:rPr>
        <w:rFonts w:hint="default"/>
      </w:rPr>
    </w:lvl>
    <w:lvl w:ilvl="1" w:tplc="440A0019" w:tentative="1">
      <w:start w:val="1"/>
      <w:numFmt w:val="lowerLetter"/>
      <w:lvlText w:val="%2."/>
      <w:lvlJc w:val="left"/>
      <w:pPr>
        <w:ind w:left="2160" w:hanging="360"/>
      </w:pPr>
    </w:lvl>
    <w:lvl w:ilvl="2" w:tplc="440A001B" w:tentative="1">
      <w:start w:val="1"/>
      <w:numFmt w:val="lowerRoman"/>
      <w:lvlText w:val="%3."/>
      <w:lvlJc w:val="right"/>
      <w:pPr>
        <w:ind w:left="2880" w:hanging="180"/>
      </w:pPr>
    </w:lvl>
    <w:lvl w:ilvl="3" w:tplc="440A000F" w:tentative="1">
      <w:start w:val="1"/>
      <w:numFmt w:val="decimal"/>
      <w:lvlText w:val="%4."/>
      <w:lvlJc w:val="left"/>
      <w:pPr>
        <w:ind w:left="3600" w:hanging="360"/>
      </w:pPr>
    </w:lvl>
    <w:lvl w:ilvl="4" w:tplc="440A0019" w:tentative="1">
      <w:start w:val="1"/>
      <w:numFmt w:val="lowerLetter"/>
      <w:lvlText w:val="%5."/>
      <w:lvlJc w:val="left"/>
      <w:pPr>
        <w:ind w:left="4320" w:hanging="360"/>
      </w:pPr>
    </w:lvl>
    <w:lvl w:ilvl="5" w:tplc="440A001B" w:tentative="1">
      <w:start w:val="1"/>
      <w:numFmt w:val="lowerRoman"/>
      <w:lvlText w:val="%6."/>
      <w:lvlJc w:val="right"/>
      <w:pPr>
        <w:ind w:left="5040" w:hanging="180"/>
      </w:pPr>
    </w:lvl>
    <w:lvl w:ilvl="6" w:tplc="440A000F" w:tentative="1">
      <w:start w:val="1"/>
      <w:numFmt w:val="decimal"/>
      <w:lvlText w:val="%7."/>
      <w:lvlJc w:val="left"/>
      <w:pPr>
        <w:ind w:left="5760" w:hanging="360"/>
      </w:pPr>
    </w:lvl>
    <w:lvl w:ilvl="7" w:tplc="440A0019" w:tentative="1">
      <w:start w:val="1"/>
      <w:numFmt w:val="lowerLetter"/>
      <w:lvlText w:val="%8."/>
      <w:lvlJc w:val="left"/>
      <w:pPr>
        <w:ind w:left="6480" w:hanging="360"/>
      </w:pPr>
    </w:lvl>
    <w:lvl w:ilvl="8" w:tplc="440A001B" w:tentative="1">
      <w:start w:val="1"/>
      <w:numFmt w:val="lowerRoman"/>
      <w:lvlText w:val="%9."/>
      <w:lvlJc w:val="right"/>
      <w:pPr>
        <w:ind w:left="7200" w:hanging="180"/>
      </w:pPr>
    </w:lvl>
  </w:abstractNum>
  <w:abstractNum w:abstractNumId="4">
    <w:nsid w:val="065A6D85"/>
    <w:multiLevelType w:val="hybridMultilevel"/>
    <w:tmpl w:val="9968D3DA"/>
    <w:lvl w:ilvl="0" w:tplc="440A0001">
      <w:start w:val="1"/>
      <w:numFmt w:val="bullet"/>
      <w:lvlText w:val=""/>
      <w:lvlJc w:val="left"/>
      <w:pPr>
        <w:ind w:left="1440" w:hanging="360"/>
      </w:pPr>
      <w:rPr>
        <w:rFonts w:ascii="Symbol" w:hAnsi="Symbol" w:hint="default"/>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abstractNum w:abstractNumId="5">
    <w:nsid w:val="08820A16"/>
    <w:multiLevelType w:val="hybridMultilevel"/>
    <w:tmpl w:val="8F78976E"/>
    <w:lvl w:ilvl="0" w:tplc="AD785F40">
      <w:start w:val="1"/>
      <w:numFmt w:val="upp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6">
    <w:nsid w:val="117B4CEF"/>
    <w:multiLevelType w:val="hybridMultilevel"/>
    <w:tmpl w:val="5F42FC6A"/>
    <w:lvl w:ilvl="0" w:tplc="440A001B">
      <w:start w:val="1"/>
      <w:numFmt w:val="lowerRoman"/>
      <w:lvlText w:val="%1."/>
      <w:lvlJc w:val="right"/>
      <w:pPr>
        <w:ind w:left="1440" w:hanging="360"/>
      </w:pPr>
    </w:lvl>
    <w:lvl w:ilvl="1" w:tplc="440A0019" w:tentative="1">
      <w:start w:val="1"/>
      <w:numFmt w:val="lowerLetter"/>
      <w:lvlText w:val="%2."/>
      <w:lvlJc w:val="left"/>
      <w:pPr>
        <w:ind w:left="2160" w:hanging="360"/>
      </w:pPr>
    </w:lvl>
    <w:lvl w:ilvl="2" w:tplc="440A001B" w:tentative="1">
      <w:start w:val="1"/>
      <w:numFmt w:val="lowerRoman"/>
      <w:lvlText w:val="%3."/>
      <w:lvlJc w:val="right"/>
      <w:pPr>
        <w:ind w:left="2880" w:hanging="180"/>
      </w:pPr>
    </w:lvl>
    <w:lvl w:ilvl="3" w:tplc="440A000F" w:tentative="1">
      <w:start w:val="1"/>
      <w:numFmt w:val="decimal"/>
      <w:lvlText w:val="%4."/>
      <w:lvlJc w:val="left"/>
      <w:pPr>
        <w:ind w:left="3600" w:hanging="360"/>
      </w:pPr>
    </w:lvl>
    <w:lvl w:ilvl="4" w:tplc="440A0019" w:tentative="1">
      <w:start w:val="1"/>
      <w:numFmt w:val="lowerLetter"/>
      <w:lvlText w:val="%5."/>
      <w:lvlJc w:val="left"/>
      <w:pPr>
        <w:ind w:left="4320" w:hanging="360"/>
      </w:pPr>
    </w:lvl>
    <w:lvl w:ilvl="5" w:tplc="440A001B" w:tentative="1">
      <w:start w:val="1"/>
      <w:numFmt w:val="lowerRoman"/>
      <w:lvlText w:val="%6."/>
      <w:lvlJc w:val="right"/>
      <w:pPr>
        <w:ind w:left="5040" w:hanging="180"/>
      </w:pPr>
    </w:lvl>
    <w:lvl w:ilvl="6" w:tplc="440A000F" w:tentative="1">
      <w:start w:val="1"/>
      <w:numFmt w:val="decimal"/>
      <w:lvlText w:val="%7."/>
      <w:lvlJc w:val="left"/>
      <w:pPr>
        <w:ind w:left="5760" w:hanging="360"/>
      </w:pPr>
    </w:lvl>
    <w:lvl w:ilvl="7" w:tplc="440A0019" w:tentative="1">
      <w:start w:val="1"/>
      <w:numFmt w:val="lowerLetter"/>
      <w:lvlText w:val="%8."/>
      <w:lvlJc w:val="left"/>
      <w:pPr>
        <w:ind w:left="6480" w:hanging="360"/>
      </w:pPr>
    </w:lvl>
    <w:lvl w:ilvl="8" w:tplc="440A001B" w:tentative="1">
      <w:start w:val="1"/>
      <w:numFmt w:val="lowerRoman"/>
      <w:lvlText w:val="%9."/>
      <w:lvlJc w:val="right"/>
      <w:pPr>
        <w:ind w:left="7200" w:hanging="180"/>
      </w:pPr>
    </w:lvl>
  </w:abstractNum>
  <w:abstractNum w:abstractNumId="7">
    <w:nsid w:val="15C0260F"/>
    <w:multiLevelType w:val="hybridMultilevel"/>
    <w:tmpl w:val="C71AD276"/>
    <w:lvl w:ilvl="0" w:tplc="374821E8">
      <w:start w:val="1"/>
      <w:numFmt w:val="upperRoman"/>
      <w:lvlText w:val="%1."/>
      <w:lvlJc w:val="left"/>
      <w:pPr>
        <w:ind w:left="1080" w:hanging="1080"/>
      </w:pPr>
      <w:rPr>
        <w:rFonts w:hint="default"/>
      </w:rPr>
    </w:lvl>
    <w:lvl w:ilvl="1" w:tplc="B2DADF82">
      <w:start w:val="1"/>
      <w:numFmt w:val="lowerLetter"/>
      <w:lvlText w:val="%2."/>
      <w:lvlJc w:val="left"/>
      <w:pPr>
        <w:ind w:left="1785" w:hanging="705"/>
      </w:pPr>
      <w:rPr>
        <w:rFonts w:hint="default"/>
      </w:r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8">
    <w:nsid w:val="15E05C89"/>
    <w:multiLevelType w:val="hybridMultilevel"/>
    <w:tmpl w:val="937EF3B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
    <w:nsid w:val="1A643786"/>
    <w:multiLevelType w:val="hybridMultilevel"/>
    <w:tmpl w:val="9E1E7BB4"/>
    <w:lvl w:ilvl="0" w:tplc="374821E8">
      <w:start w:val="1"/>
      <w:numFmt w:val="upperRoman"/>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0">
    <w:nsid w:val="1A8053E8"/>
    <w:multiLevelType w:val="hybridMultilevel"/>
    <w:tmpl w:val="D7009952"/>
    <w:lvl w:ilvl="0" w:tplc="440A0019">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1">
    <w:nsid w:val="1AC120C4"/>
    <w:multiLevelType w:val="hybridMultilevel"/>
    <w:tmpl w:val="54D87812"/>
    <w:lvl w:ilvl="0" w:tplc="440A001B">
      <w:start w:val="1"/>
      <w:numFmt w:val="lowerRoman"/>
      <w:lvlText w:val="%1."/>
      <w:lvlJc w:val="righ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2">
    <w:nsid w:val="1B524674"/>
    <w:multiLevelType w:val="hybridMultilevel"/>
    <w:tmpl w:val="A51228CE"/>
    <w:lvl w:ilvl="0" w:tplc="A9A6B30C">
      <w:start w:val="1"/>
      <w:numFmt w:val="upperLetter"/>
      <w:lvlText w:val="%1)"/>
      <w:lvlJc w:val="left"/>
      <w:pPr>
        <w:ind w:left="1080" w:hanging="360"/>
      </w:pPr>
      <w:rPr>
        <w:rFonts w:hint="default"/>
      </w:rPr>
    </w:lvl>
    <w:lvl w:ilvl="1" w:tplc="440A0019" w:tentative="1">
      <w:start w:val="1"/>
      <w:numFmt w:val="lowerLetter"/>
      <w:lvlText w:val="%2."/>
      <w:lvlJc w:val="left"/>
      <w:pPr>
        <w:ind w:left="1800" w:hanging="360"/>
      </w:pPr>
    </w:lvl>
    <w:lvl w:ilvl="2" w:tplc="440A001B" w:tentative="1">
      <w:start w:val="1"/>
      <w:numFmt w:val="lowerRoman"/>
      <w:lvlText w:val="%3."/>
      <w:lvlJc w:val="right"/>
      <w:pPr>
        <w:ind w:left="2520" w:hanging="180"/>
      </w:pPr>
    </w:lvl>
    <w:lvl w:ilvl="3" w:tplc="440A000F" w:tentative="1">
      <w:start w:val="1"/>
      <w:numFmt w:val="decimal"/>
      <w:lvlText w:val="%4."/>
      <w:lvlJc w:val="left"/>
      <w:pPr>
        <w:ind w:left="3240" w:hanging="360"/>
      </w:pPr>
    </w:lvl>
    <w:lvl w:ilvl="4" w:tplc="440A0019" w:tentative="1">
      <w:start w:val="1"/>
      <w:numFmt w:val="lowerLetter"/>
      <w:lvlText w:val="%5."/>
      <w:lvlJc w:val="left"/>
      <w:pPr>
        <w:ind w:left="3960" w:hanging="360"/>
      </w:pPr>
    </w:lvl>
    <w:lvl w:ilvl="5" w:tplc="440A001B" w:tentative="1">
      <w:start w:val="1"/>
      <w:numFmt w:val="lowerRoman"/>
      <w:lvlText w:val="%6."/>
      <w:lvlJc w:val="right"/>
      <w:pPr>
        <w:ind w:left="4680" w:hanging="180"/>
      </w:pPr>
    </w:lvl>
    <w:lvl w:ilvl="6" w:tplc="440A000F" w:tentative="1">
      <w:start w:val="1"/>
      <w:numFmt w:val="decimal"/>
      <w:lvlText w:val="%7."/>
      <w:lvlJc w:val="left"/>
      <w:pPr>
        <w:ind w:left="5400" w:hanging="360"/>
      </w:pPr>
    </w:lvl>
    <w:lvl w:ilvl="7" w:tplc="440A0019" w:tentative="1">
      <w:start w:val="1"/>
      <w:numFmt w:val="lowerLetter"/>
      <w:lvlText w:val="%8."/>
      <w:lvlJc w:val="left"/>
      <w:pPr>
        <w:ind w:left="6120" w:hanging="360"/>
      </w:pPr>
    </w:lvl>
    <w:lvl w:ilvl="8" w:tplc="440A001B" w:tentative="1">
      <w:start w:val="1"/>
      <w:numFmt w:val="lowerRoman"/>
      <w:lvlText w:val="%9."/>
      <w:lvlJc w:val="right"/>
      <w:pPr>
        <w:ind w:left="6840" w:hanging="180"/>
      </w:pPr>
    </w:lvl>
  </w:abstractNum>
  <w:abstractNum w:abstractNumId="13">
    <w:nsid w:val="24F45656"/>
    <w:multiLevelType w:val="hybridMultilevel"/>
    <w:tmpl w:val="D1CE7F70"/>
    <w:lvl w:ilvl="0" w:tplc="374821E8">
      <w:start w:val="1"/>
      <w:numFmt w:val="upperRoman"/>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4">
    <w:nsid w:val="25C0766C"/>
    <w:multiLevelType w:val="hybridMultilevel"/>
    <w:tmpl w:val="334E9FAA"/>
    <w:lvl w:ilvl="0" w:tplc="A9A6B30C">
      <w:start w:val="1"/>
      <w:numFmt w:val="upperLetter"/>
      <w:lvlText w:val="%1)"/>
      <w:lvlJc w:val="left"/>
      <w:pPr>
        <w:ind w:left="2203" w:hanging="360"/>
      </w:pPr>
      <w:rPr>
        <w:rFonts w:hint="default"/>
      </w:rPr>
    </w:lvl>
    <w:lvl w:ilvl="1" w:tplc="440A0019" w:tentative="1">
      <w:start w:val="1"/>
      <w:numFmt w:val="lowerLetter"/>
      <w:lvlText w:val="%2."/>
      <w:lvlJc w:val="left"/>
      <w:pPr>
        <w:ind w:left="1800" w:hanging="360"/>
      </w:pPr>
    </w:lvl>
    <w:lvl w:ilvl="2" w:tplc="440A001B" w:tentative="1">
      <w:start w:val="1"/>
      <w:numFmt w:val="lowerRoman"/>
      <w:lvlText w:val="%3."/>
      <w:lvlJc w:val="right"/>
      <w:pPr>
        <w:ind w:left="2520" w:hanging="180"/>
      </w:pPr>
    </w:lvl>
    <w:lvl w:ilvl="3" w:tplc="440A000F" w:tentative="1">
      <w:start w:val="1"/>
      <w:numFmt w:val="decimal"/>
      <w:lvlText w:val="%4."/>
      <w:lvlJc w:val="left"/>
      <w:pPr>
        <w:ind w:left="3240" w:hanging="360"/>
      </w:pPr>
    </w:lvl>
    <w:lvl w:ilvl="4" w:tplc="440A0019" w:tentative="1">
      <w:start w:val="1"/>
      <w:numFmt w:val="lowerLetter"/>
      <w:lvlText w:val="%5."/>
      <w:lvlJc w:val="left"/>
      <w:pPr>
        <w:ind w:left="3960" w:hanging="360"/>
      </w:pPr>
    </w:lvl>
    <w:lvl w:ilvl="5" w:tplc="440A001B" w:tentative="1">
      <w:start w:val="1"/>
      <w:numFmt w:val="lowerRoman"/>
      <w:lvlText w:val="%6."/>
      <w:lvlJc w:val="right"/>
      <w:pPr>
        <w:ind w:left="4680" w:hanging="180"/>
      </w:pPr>
    </w:lvl>
    <w:lvl w:ilvl="6" w:tplc="440A000F" w:tentative="1">
      <w:start w:val="1"/>
      <w:numFmt w:val="decimal"/>
      <w:lvlText w:val="%7."/>
      <w:lvlJc w:val="left"/>
      <w:pPr>
        <w:ind w:left="5400" w:hanging="360"/>
      </w:pPr>
    </w:lvl>
    <w:lvl w:ilvl="7" w:tplc="440A0019" w:tentative="1">
      <w:start w:val="1"/>
      <w:numFmt w:val="lowerLetter"/>
      <w:lvlText w:val="%8."/>
      <w:lvlJc w:val="left"/>
      <w:pPr>
        <w:ind w:left="6120" w:hanging="360"/>
      </w:pPr>
    </w:lvl>
    <w:lvl w:ilvl="8" w:tplc="440A001B" w:tentative="1">
      <w:start w:val="1"/>
      <w:numFmt w:val="lowerRoman"/>
      <w:lvlText w:val="%9."/>
      <w:lvlJc w:val="right"/>
      <w:pPr>
        <w:ind w:left="6840" w:hanging="180"/>
      </w:pPr>
    </w:lvl>
  </w:abstractNum>
  <w:abstractNum w:abstractNumId="15">
    <w:nsid w:val="2C0E60D5"/>
    <w:multiLevelType w:val="hybridMultilevel"/>
    <w:tmpl w:val="527EFCA6"/>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6">
    <w:nsid w:val="2CC95F2F"/>
    <w:multiLevelType w:val="hybridMultilevel"/>
    <w:tmpl w:val="994C74D2"/>
    <w:lvl w:ilvl="0" w:tplc="440A0001">
      <w:start w:val="1"/>
      <w:numFmt w:val="bullet"/>
      <w:lvlText w:val=""/>
      <w:lvlJc w:val="left"/>
      <w:pPr>
        <w:ind w:left="1080" w:hanging="1080"/>
      </w:pPr>
      <w:rPr>
        <w:rFonts w:ascii="Symbol" w:hAnsi="Symbol" w:hint="default"/>
      </w:rPr>
    </w:lvl>
    <w:lvl w:ilvl="1" w:tplc="B2DADF82">
      <w:start w:val="1"/>
      <w:numFmt w:val="lowerLetter"/>
      <w:lvlText w:val="%2."/>
      <w:lvlJc w:val="left"/>
      <w:pPr>
        <w:ind w:left="1785" w:hanging="705"/>
      </w:pPr>
      <w:rPr>
        <w:rFonts w:hint="default"/>
      </w:rPr>
    </w:lvl>
    <w:lvl w:ilvl="2" w:tplc="16EEF7A2">
      <w:numFmt w:val="bullet"/>
      <w:lvlText w:val="•"/>
      <w:lvlJc w:val="left"/>
      <w:pPr>
        <w:ind w:left="2690" w:hanging="710"/>
      </w:pPr>
      <w:rPr>
        <w:rFonts w:ascii="Century Gothic" w:eastAsiaTheme="minorHAnsi" w:hAnsi="Century Gothic" w:cstheme="minorBidi" w:hint="default"/>
      </w:r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7">
    <w:nsid w:val="2F5E69D4"/>
    <w:multiLevelType w:val="hybridMultilevel"/>
    <w:tmpl w:val="0420BEC8"/>
    <w:lvl w:ilvl="0" w:tplc="374821E8">
      <w:start w:val="1"/>
      <w:numFmt w:val="upperRoman"/>
      <w:lvlText w:val="%1."/>
      <w:lvlJc w:val="left"/>
      <w:pPr>
        <w:ind w:left="1080" w:hanging="108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8">
    <w:nsid w:val="35437BB3"/>
    <w:multiLevelType w:val="hybridMultilevel"/>
    <w:tmpl w:val="883A964C"/>
    <w:lvl w:ilvl="0" w:tplc="440A000F">
      <w:start w:val="1"/>
      <w:numFmt w:val="decimal"/>
      <w:lvlText w:val="%1."/>
      <w:lvlJc w:val="left"/>
      <w:pPr>
        <w:ind w:left="720" w:hanging="360"/>
      </w:pPr>
    </w:lvl>
    <w:lvl w:ilvl="1" w:tplc="440A000F">
      <w:start w:val="1"/>
      <w:numFmt w:val="decimal"/>
      <w:lvlText w:val="%2."/>
      <w:lvlJc w:val="left"/>
      <w:pPr>
        <w:ind w:left="1440" w:hanging="360"/>
      </w:pPr>
    </w:lvl>
    <w:lvl w:ilvl="2" w:tplc="440A001B">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9">
    <w:nsid w:val="424770EB"/>
    <w:multiLevelType w:val="hybridMultilevel"/>
    <w:tmpl w:val="6AE6801A"/>
    <w:lvl w:ilvl="0" w:tplc="440A0019">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0">
    <w:nsid w:val="434F651F"/>
    <w:multiLevelType w:val="hybridMultilevel"/>
    <w:tmpl w:val="334E9FAA"/>
    <w:lvl w:ilvl="0" w:tplc="A9A6B30C">
      <w:start w:val="1"/>
      <w:numFmt w:val="upperLetter"/>
      <w:lvlText w:val="%1)"/>
      <w:lvlJc w:val="left"/>
      <w:pPr>
        <w:ind w:left="360" w:hanging="360"/>
      </w:pPr>
      <w:rPr>
        <w:rFonts w:hint="default"/>
      </w:rPr>
    </w:lvl>
    <w:lvl w:ilvl="1" w:tplc="440A0019" w:tentative="1">
      <w:start w:val="1"/>
      <w:numFmt w:val="lowerLetter"/>
      <w:lvlText w:val="%2."/>
      <w:lvlJc w:val="left"/>
      <w:pPr>
        <w:ind w:left="-43" w:hanging="360"/>
      </w:pPr>
    </w:lvl>
    <w:lvl w:ilvl="2" w:tplc="440A001B" w:tentative="1">
      <w:start w:val="1"/>
      <w:numFmt w:val="lowerRoman"/>
      <w:lvlText w:val="%3."/>
      <w:lvlJc w:val="right"/>
      <w:pPr>
        <w:ind w:left="677" w:hanging="180"/>
      </w:pPr>
    </w:lvl>
    <w:lvl w:ilvl="3" w:tplc="440A000F" w:tentative="1">
      <w:start w:val="1"/>
      <w:numFmt w:val="decimal"/>
      <w:lvlText w:val="%4."/>
      <w:lvlJc w:val="left"/>
      <w:pPr>
        <w:ind w:left="1397" w:hanging="360"/>
      </w:pPr>
    </w:lvl>
    <w:lvl w:ilvl="4" w:tplc="440A0019" w:tentative="1">
      <w:start w:val="1"/>
      <w:numFmt w:val="lowerLetter"/>
      <w:lvlText w:val="%5."/>
      <w:lvlJc w:val="left"/>
      <w:pPr>
        <w:ind w:left="2117" w:hanging="360"/>
      </w:pPr>
    </w:lvl>
    <w:lvl w:ilvl="5" w:tplc="440A001B" w:tentative="1">
      <w:start w:val="1"/>
      <w:numFmt w:val="lowerRoman"/>
      <w:lvlText w:val="%6."/>
      <w:lvlJc w:val="right"/>
      <w:pPr>
        <w:ind w:left="2837" w:hanging="180"/>
      </w:pPr>
    </w:lvl>
    <w:lvl w:ilvl="6" w:tplc="440A000F" w:tentative="1">
      <w:start w:val="1"/>
      <w:numFmt w:val="decimal"/>
      <w:lvlText w:val="%7."/>
      <w:lvlJc w:val="left"/>
      <w:pPr>
        <w:ind w:left="3557" w:hanging="360"/>
      </w:pPr>
    </w:lvl>
    <w:lvl w:ilvl="7" w:tplc="440A0019" w:tentative="1">
      <w:start w:val="1"/>
      <w:numFmt w:val="lowerLetter"/>
      <w:lvlText w:val="%8."/>
      <w:lvlJc w:val="left"/>
      <w:pPr>
        <w:ind w:left="4277" w:hanging="360"/>
      </w:pPr>
    </w:lvl>
    <w:lvl w:ilvl="8" w:tplc="440A001B" w:tentative="1">
      <w:start w:val="1"/>
      <w:numFmt w:val="lowerRoman"/>
      <w:lvlText w:val="%9."/>
      <w:lvlJc w:val="right"/>
      <w:pPr>
        <w:ind w:left="4997" w:hanging="180"/>
      </w:pPr>
    </w:lvl>
  </w:abstractNum>
  <w:abstractNum w:abstractNumId="21">
    <w:nsid w:val="470420D0"/>
    <w:multiLevelType w:val="hybridMultilevel"/>
    <w:tmpl w:val="EC88C464"/>
    <w:lvl w:ilvl="0" w:tplc="440A000F">
      <w:start w:val="1"/>
      <w:numFmt w:val="decimal"/>
      <w:lvlText w:val="%1."/>
      <w:lvlJc w:val="left"/>
      <w:pPr>
        <w:ind w:left="720" w:hanging="360"/>
      </w:pPr>
    </w:lvl>
    <w:lvl w:ilvl="1" w:tplc="440A0019">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2">
    <w:nsid w:val="4C313AA7"/>
    <w:multiLevelType w:val="hybridMultilevel"/>
    <w:tmpl w:val="334E9FAA"/>
    <w:lvl w:ilvl="0" w:tplc="A9A6B30C">
      <w:start w:val="1"/>
      <w:numFmt w:val="upperLetter"/>
      <w:lvlText w:val="%1)"/>
      <w:lvlJc w:val="left"/>
      <w:pPr>
        <w:ind w:left="1080" w:hanging="360"/>
      </w:pPr>
      <w:rPr>
        <w:rFonts w:hint="default"/>
      </w:rPr>
    </w:lvl>
    <w:lvl w:ilvl="1" w:tplc="440A0019" w:tentative="1">
      <w:start w:val="1"/>
      <w:numFmt w:val="lowerLetter"/>
      <w:lvlText w:val="%2."/>
      <w:lvlJc w:val="left"/>
      <w:pPr>
        <w:ind w:left="1800" w:hanging="360"/>
      </w:pPr>
    </w:lvl>
    <w:lvl w:ilvl="2" w:tplc="440A001B" w:tentative="1">
      <w:start w:val="1"/>
      <w:numFmt w:val="lowerRoman"/>
      <w:lvlText w:val="%3."/>
      <w:lvlJc w:val="right"/>
      <w:pPr>
        <w:ind w:left="2520" w:hanging="180"/>
      </w:pPr>
    </w:lvl>
    <w:lvl w:ilvl="3" w:tplc="440A000F" w:tentative="1">
      <w:start w:val="1"/>
      <w:numFmt w:val="decimal"/>
      <w:lvlText w:val="%4."/>
      <w:lvlJc w:val="left"/>
      <w:pPr>
        <w:ind w:left="3240" w:hanging="360"/>
      </w:pPr>
    </w:lvl>
    <w:lvl w:ilvl="4" w:tplc="440A0019" w:tentative="1">
      <w:start w:val="1"/>
      <w:numFmt w:val="lowerLetter"/>
      <w:lvlText w:val="%5."/>
      <w:lvlJc w:val="left"/>
      <w:pPr>
        <w:ind w:left="3960" w:hanging="360"/>
      </w:pPr>
    </w:lvl>
    <w:lvl w:ilvl="5" w:tplc="440A001B" w:tentative="1">
      <w:start w:val="1"/>
      <w:numFmt w:val="lowerRoman"/>
      <w:lvlText w:val="%6."/>
      <w:lvlJc w:val="right"/>
      <w:pPr>
        <w:ind w:left="4680" w:hanging="180"/>
      </w:pPr>
    </w:lvl>
    <w:lvl w:ilvl="6" w:tplc="440A000F" w:tentative="1">
      <w:start w:val="1"/>
      <w:numFmt w:val="decimal"/>
      <w:lvlText w:val="%7."/>
      <w:lvlJc w:val="left"/>
      <w:pPr>
        <w:ind w:left="5400" w:hanging="360"/>
      </w:pPr>
    </w:lvl>
    <w:lvl w:ilvl="7" w:tplc="440A0019" w:tentative="1">
      <w:start w:val="1"/>
      <w:numFmt w:val="lowerLetter"/>
      <w:lvlText w:val="%8."/>
      <w:lvlJc w:val="left"/>
      <w:pPr>
        <w:ind w:left="6120" w:hanging="360"/>
      </w:pPr>
    </w:lvl>
    <w:lvl w:ilvl="8" w:tplc="440A001B" w:tentative="1">
      <w:start w:val="1"/>
      <w:numFmt w:val="lowerRoman"/>
      <w:lvlText w:val="%9."/>
      <w:lvlJc w:val="right"/>
      <w:pPr>
        <w:ind w:left="6840" w:hanging="180"/>
      </w:pPr>
    </w:lvl>
  </w:abstractNum>
  <w:abstractNum w:abstractNumId="23">
    <w:nsid w:val="4EEC79FB"/>
    <w:multiLevelType w:val="hybridMultilevel"/>
    <w:tmpl w:val="AA343134"/>
    <w:lvl w:ilvl="0" w:tplc="6EE6F806">
      <w:start w:val="1"/>
      <w:numFmt w:val="lowerLetter"/>
      <w:lvlText w:val="%1."/>
      <w:lvlJc w:val="left"/>
      <w:pPr>
        <w:ind w:left="720" w:hanging="360"/>
      </w:pPr>
      <w:rPr>
        <w:rFonts w:hint="default"/>
        <w:b/>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4">
    <w:nsid w:val="55944EF7"/>
    <w:multiLevelType w:val="hybridMultilevel"/>
    <w:tmpl w:val="6EC27B9A"/>
    <w:lvl w:ilvl="0" w:tplc="A9A6B30C">
      <w:start w:val="1"/>
      <w:numFmt w:val="upperLetter"/>
      <w:lvlText w:val="%1)"/>
      <w:lvlJc w:val="left"/>
      <w:pPr>
        <w:ind w:left="1080" w:hanging="360"/>
      </w:pPr>
      <w:rPr>
        <w:rFonts w:hint="default"/>
      </w:rPr>
    </w:lvl>
    <w:lvl w:ilvl="1" w:tplc="440A0019" w:tentative="1">
      <w:start w:val="1"/>
      <w:numFmt w:val="lowerLetter"/>
      <w:lvlText w:val="%2."/>
      <w:lvlJc w:val="left"/>
      <w:pPr>
        <w:ind w:left="1800" w:hanging="360"/>
      </w:pPr>
    </w:lvl>
    <w:lvl w:ilvl="2" w:tplc="440A001B" w:tentative="1">
      <w:start w:val="1"/>
      <w:numFmt w:val="lowerRoman"/>
      <w:lvlText w:val="%3."/>
      <w:lvlJc w:val="right"/>
      <w:pPr>
        <w:ind w:left="2520" w:hanging="180"/>
      </w:pPr>
    </w:lvl>
    <w:lvl w:ilvl="3" w:tplc="440A000F" w:tentative="1">
      <w:start w:val="1"/>
      <w:numFmt w:val="decimal"/>
      <w:lvlText w:val="%4."/>
      <w:lvlJc w:val="left"/>
      <w:pPr>
        <w:ind w:left="3240" w:hanging="360"/>
      </w:pPr>
    </w:lvl>
    <w:lvl w:ilvl="4" w:tplc="440A0019" w:tentative="1">
      <w:start w:val="1"/>
      <w:numFmt w:val="lowerLetter"/>
      <w:lvlText w:val="%5."/>
      <w:lvlJc w:val="left"/>
      <w:pPr>
        <w:ind w:left="3960" w:hanging="360"/>
      </w:pPr>
    </w:lvl>
    <w:lvl w:ilvl="5" w:tplc="440A001B" w:tentative="1">
      <w:start w:val="1"/>
      <w:numFmt w:val="lowerRoman"/>
      <w:lvlText w:val="%6."/>
      <w:lvlJc w:val="right"/>
      <w:pPr>
        <w:ind w:left="4680" w:hanging="180"/>
      </w:pPr>
    </w:lvl>
    <w:lvl w:ilvl="6" w:tplc="440A000F" w:tentative="1">
      <w:start w:val="1"/>
      <w:numFmt w:val="decimal"/>
      <w:lvlText w:val="%7."/>
      <w:lvlJc w:val="left"/>
      <w:pPr>
        <w:ind w:left="5400" w:hanging="360"/>
      </w:pPr>
    </w:lvl>
    <w:lvl w:ilvl="7" w:tplc="440A0019" w:tentative="1">
      <w:start w:val="1"/>
      <w:numFmt w:val="lowerLetter"/>
      <w:lvlText w:val="%8."/>
      <w:lvlJc w:val="left"/>
      <w:pPr>
        <w:ind w:left="6120" w:hanging="360"/>
      </w:pPr>
    </w:lvl>
    <w:lvl w:ilvl="8" w:tplc="440A001B" w:tentative="1">
      <w:start w:val="1"/>
      <w:numFmt w:val="lowerRoman"/>
      <w:lvlText w:val="%9."/>
      <w:lvlJc w:val="right"/>
      <w:pPr>
        <w:ind w:left="6840" w:hanging="180"/>
      </w:pPr>
    </w:lvl>
  </w:abstractNum>
  <w:abstractNum w:abstractNumId="25">
    <w:nsid w:val="57EB111A"/>
    <w:multiLevelType w:val="hybridMultilevel"/>
    <w:tmpl w:val="A0F8EE3E"/>
    <w:lvl w:ilvl="0" w:tplc="440A0017">
      <w:start w:val="1"/>
      <w:numFmt w:val="lowerLetter"/>
      <w:lvlText w:val="%1)"/>
      <w:lvlJc w:val="left"/>
      <w:pPr>
        <w:ind w:left="720" w:hanging="360"/>
      </w:pPr>
    </w:lvl>
    <w:lvl w:ilvl="1" w:tplc="51C0C45C">
      <w:start w:val="1"/>
      <w:numFmt w:val="lowerRoman"/>
      <w:lvlText w:val="%2."/>
      <w:lvlJc w:val="left"/>
      <w:pPr>
        <w:ind w:left="1800" w:hanging="720"/>
      </w:pPr>
      <w:rPr>
        <w:rFonts w:hint="default"/>
      </w:r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6">
    <w:nsid w:val="5DAC5295"/>
    <w:multiLevelType w:val="hybridMultilevel"/>
    <w:tmpl w:val="D23CEA0E"/>
    <w:lvl w:ilvl="0" w:tplc="DD42E08A">
      <w:start w:val="5"/>
      <w:numFmt w:val="lowerLetter"/>
      <w:lvlText w:val="%1)"/>
      <w:lvlJc w:val="left"/>
      <w:pPr>
        <w:ind w:left="2203" w:hanging="360"/>
      </w:pPr>
      <w:rPr>
        <w:rFonts w:hint="default"/>
      </w:rPr>
    </w:lvl>
    <w:lvl w:ilvl="1" w:tplc="440A0019" w:tentative="1">
      <w:start w:val="1"/>
      <w:numFmt w:val="lowerLetter"/>
      <w:lvlText w:val="%2."/>
      <w:lvlJc w:val="left"/>
      <w:pPr>
        <w:ind w:left="2923" w:hanging="360"/>
      </w:pPr>
    </w:lvl>
    <w:lvl w:ilvl="2" w:tplc="440A001B" w:tentative="1">
      <w:start w:val="1"/>
      <w:numFmt w:val="lowerRoman"/>
      <w:lvlText w:val="%3."/>
      <w:lvlJc w:val="right"/>
      <w:pPr>
        <w:ind w:left="3643" w:hanging="180"/>
      </w:pPr>
    </w:lvl>
    <w:lvl w:ilvl="3" w:tplc="440A000F" w:tentative="1">
      <w:start w:val="1"/>
      <w:numFmt w:val="decimal"/>
      <w:lvlText w:val="%4."/>
      <w:lvlJc w:val="left"/>
      <w:pPr>
        <w:ind w:left="4363" w:hanging="360"/>
      </w:pPr>
    </w:lvl>
    <w:lvl w:ilvl="4" w:tplc="440A0019" w:tentative="1">
      <w:start w:val="1"/>
      <w:numFmt w:val="lowerLetter"/>
      <w:lvlText w:val="%5."/>
      <w:lvlJc w:val="left"/>
      <w:pPr>
        <w:ind w:left="5083" w:hanging="360"/>
      </w:pPr>
    </w:lvl>
    <w:lvl w:ilvl="5" w:tplc="440A001B" w:tentative="1">
      <w:start w:val="1"/>
      <w:numFmt w:val="lowerRoman"/>
      <w:lvlText w:val="%6."/>
      <w:lvlJc w:val="right"/>
      <w:pPr>
        <w:ind w:left="5803" w:hanging="180"/>
      </w:pPr>
    </w:lvl>
    <w:lvl w:ilvl="6" w:tplc="440A000F" w:tentative="1">
      <w:start w:val="1"/>
      <w:numFmt w:val="decimal"/>
      <w:lvlText w:val="%7."/>
      <w:lvlJc w:val="left"/>
      <w:pPr>
        <w:ind w:left="6523" w:hanging="360"/>
      </w:pPr>
    </w:lvl>
    <w:lvl w:ilvl="7" w:tplc="440A0019" w:tentative="1">
      <w:start w:val="1"/>
      <w:numFmt w:val="lowerLetter"/>
      <w:lvlText w:val="%8."/>
      <w:lvlJc w:val="left"/>
      <w:pPr>
        <w:ind w:left="7243" w:hanging="360"/>
      </w:pPr>
    </w:lvl>
    <w:lvl w:ilvl="8" w:tplc="440A001B" w:tentative="1">
      <w:start w:val="1"/>
      <w:numFmt w:val="lowerRoman"/>
      <w:lvlText w:val="%9."/>
      <w:lvlJc w:val="right"/>
      <w:pPr>
        <w:ind w:left="7963" w:hanging="180"/>
      </w:pPr>
    </w:lvl>
  </w:abstractNum>
  <w:abstractNum w:abstractNumId="27">
    <w:nsid w:val="61A67AD1"/>
    <w:multiLevelType w:val="hybridMultilevel"/>
    <w:tmpl w:val="9CD40E7A"/>
    <w:lvl w:ilvl="0" w:tplc="440A0019">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8">
    <w:nsid w:val="61C332BC"/>
    <w:multiLevelType w:val="hybridMultilevel"/>
    <w:tmpl w:val="6EC27B9A"/>
    <w:lvl w:ilvl="0" w:tplc="A9A6B30C">
      <w:start w:val="1"/>
      <w:numFmt w:val="upperLetter"/>
      <w:lvlText w:val="%1)"/>
      <w:lvlJc w:val="left"/>
      <w:pPr>
        <w:ind w:left="1080" w:hanging="360"/>
      </w:pPr>
      <w:rPr>
        <w:rFonts w:hint="default"/>
      </w:rPr>
    </w:lvl>
    <w:lvl w:ilvl="1" w:tplc="440A0019" w:tentative="1">
      <w:start w:val="1"/>
      <w:numFmt w:val="lowerLetter"/>
      <w:lvlText w:val="%2."/>
      <w:lvlJc w:val="left"/>
      <w:pPr>
        <w:ind w:left="1800" w:hanging="360"/>
      </w:pPr>
    </w:lvl>
    <w:lvl w:ilvl="2" w:tplc="440A001B" w:tentative="1">
      <w:start w:val="1"/>
      <w:numFmt w:val="lowerRoman"/>
      <w:lvlText w:val="%3."/>
      <w:lvlJc w:val="right"/>
      <w:pPr>
        <w:ind w:left="2520" w:hanging="180"/>
      </w:pPr>
    </w:lvl>
    <w:lvl w:ilvl="3" w:tplc="440A000F" w:tentative="1">
      <w:start w:val="1"/>
      <w:numFmt w:val="decimal"/>
      <w:lvlText w:val="%4."/>
      <w:lvlJc w:val="left"/>
      <w:pPr>
        <w:ind w:left="3240" w:hanging="360"/>
      </w:pPr>
    </w:lvl>
    <w:lvl w:ilvl="4" w:tplc="440A0019" w:tentative="1">
      <w:start w:val="1"/>
      <w:numFmt w:val="lowerLetter"/>
      <w:lvlText w:val="%5."/>
      <w:lvlJc w:val="left"/>
      <w:pPr>
        <w:ind w:left="3960" w:hanging="360"/>
      </w:pPr>
    </w:lvl>
    <w:lvl w:ilvl="5" w:tplc="440A001B" w:tentative="1">
      <w:start w:val="1"/>
      <w:numFmt w:val="lowerRoman"/>
      <w:lvlText w:val="%6."/>
      <w:lvlJc w:val="right"/>
      <w:pPr>
        <w:ind w:left="4680" w:hanging="180"/>
      </w:pPr>
    </w:lvl>
    <w:lvl w:ilvl="6" w:tplc="440A000F" w:tentative="1">
      <w:start w:val="1"/>
      <w:numFmt w:val="decimal"/>
      <w:lvlText w:val="%7."/>
      <w:lvlJc w:val="left"/>
      <w:pPr>
        <w:ind w:left="5400" w:hanging="360"/>
      </w:pPr>
    </w:lvl>
    <w:lvl w:ilvl="7" w:tplc="440A0019" w:tentative="1">
      <w:start w:val="1"/>
      <w:numFmt w:val="lowerLetter"/>
      <w:lvlText w:val="%8."/>
      <w:lvlJc w:val="left"/>
      <w:pPr>
        <w:ind w:left="6120" w:hanging="360"/>
      </w:pPr>
    </w:lvl>
    <w:lvl w:ilvl="8" w:tplc="440A001B" w:tentative="1">
      <w:start w:val="1"/>
      <w:numFmt w:val="lowerRoman"/>
      <w:lvlText w:val="%9."/>
      <w:lvlJc w:val="right"/>
      <w:pPr>
        <w:ind w:left="6840" w:hanging="180"/>
      </w:pPr>
    </w:lvl>
  </w:abstractNum>
  <w:abstractNum w:abstractNumId="29">
    <w:nsid w:val="63F86E0B"/>
    <w:multiLevelType w:val="hybridMultilevel"/>
    <w:tmpl w:val="4FB6779A"/>
    <w:lvl w:ilvl="0" w:tplc="440A0001">
      <w:start w:val="1"/>
      <w:numFmt w:val="bullet"/>
      <w:lvlText w:val=""/>
      <w:lvlJc w:val="left"/>
      <w:pPr>
        <w:ind w:left="1440" w:hanging="360"/>
      </w:pPr>
      <w:rPr>
        <w:rFonts w:ascii="Symbol" w:hAnsi="Symbol" w:hint="default"/>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abstractNum w:abstractNumId="30">
    <w:nsid w:val="6AB44B56"/>
    <w:multiLevelType w:val="hybridMultilevel"/>
    <w:tmpl w:val="6EC27B9A"/>
    <w:lvl w:ilvl="0" w:tplc="A9A6B30C">
      <w:start w:val="1"/>
      <w:numFmt w:val="upperLetter"/>
      <w:lvlText w:val="%1)"/>
      <w:lvlJc w:val="left"/>
      <w:pPr>
        <w:ind w:left="1080" w:hanging="360"/>
      </w:pPr>
      <w:rPr>
        <w:rFonts w:hint="default"/>
      </w:rPr>
    </w:lvl>
    <w:lvl w:ilvl="1" w:tplc="440A0019" w:tentative="1">
      <w:start w:val="1"/>
      <w:numFmt w:val="lowerLetter"/>
      <w:lvlText w:val="%2."/>
      <w:lvlJc w:val="left"/>
      <w:pPr>
        <w:ind w:left="1800" w:hanging="360"/>
      </w:pPr>
    </w:lvl>
    <w:lvl w:ilvl="2" w:tplc="440A001B" w:tentative="1">
      <w:start w:val="1"/>
      <w:numFmt w:val="lowerRoman"/>
      <w:lvlText w:val="%3."/>
      <w:lvlJc w:val="right"/>
      <w:pPr>
        <w:ind w:left="2520" w:hanging="180"/>
      </w:pPr>
    </w:lvl>
    <w:lvl w:ilvl="3" w:tplc="440A000F" w:tentative="1">
      <w:start w:val="1"/>
      <w:numFmt w:val="decimal"/>
      <w:lvlText w:val="%4."/>
      <w:lvlJc w:val="left"/>
      <w:pPr>
        <w:ind w:left="3240" w:hanging="360"/>
      </w:pPr>
    </w:lvl>
    <w:lvl w:ilvl="4" w:tplc="440A0019" w:tentative="1">
      <w:start w:val="1"/>
      <w:numFmt w:val="lowerLetter"/>
      <w:lvlText w:val="%5."/>
      <w:lvlJc w:val="left"/>
      <w:pPr>
        <w:ind w:left="3960" w:hanging="360"/>
      </w:pPr>
    </w:lvl>
    <w:lvl w:ilvl="5" w:tplc="440A001B" w:tentative="1">
      <w:start w:val="1"/>
      <w:numFmt w:val="lowerRoman"/>
      <w:lvlText w:val="%6."/>
      <w:lvlJc w:val="right"/>
      <w:pPr>
        <w:ind w:left="4680" w:hanging="180"/>
      </w:pPr>
    </w:lvl>
    <w:lvl w:ilvl="6" w:tplc="440A000F" w:tentative="1">
      <w:start w:val="1"/>
      <w:numFmt w:val="decimal"/>
      <w:lvlText w:val="%7."/>
      <w:lvlJc w:val="left"/>
      <w:pPr>
        <w:ind w:left="5400" w:hanging="360"/>
      </w:pPr>
    </w:lvl>
    <w:lvl w:ilvl="7" w:tplc="440A0019" w:tentative="1">
      <w:start w:val="1"/>
      <w:numFmt w:val="lowerLetter"/>
      <w:lvlText w:val="%8."/>
      <w:lvlJc w:val="left"/>
      <w:pPr>
        <w:ind w:left="6120" w:hanging="360"/>
      </w:pPr>
    </w:lvl>
    <w:lvl w:ilvl="8" w:tplc="440A001B" w:tentative="1">
      <w:start w:val="1"/>
      <w:numFmt w:val="lowerRoman"/>
      <w:lvlText w:val="%9."/>
      <w:lvlJc w:val="right"/>
      <w:pPr>
        <w:ind w:left="6840" w:hanging="180"/>
      </w:pPr>
    </w:lvl>
  </w:abstractNum>
  <w:abstractNum w:abstractNumId="31">
    <w:nsid w:val="74275CE5"/>
    <w:multiLevelType w:val="hybridMultilevel"/>
    <w:tmpl w:val="2DCC44F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2">
    <w:nsid w:val="752D11B0"/>
    <w:multiLevelType w:val="hybridMultilevel"/>
    <w:tmpl w:val="9918CBD4"/>
    <w:lvl w:ilvl="0" w:tplc="440A000F">
      <w:start w:val="1"/>
      <w:numFmt w:val="decimal"/>
      <w:lvlText w:val="%1."/>
      <w:lvlJc w:val="left"/>
      <w:pPr>
        <w:ind w:left="780" w:hanging="360"/>
      </w:pPr>
    </w:lvl>
    <w:lvl w:ilvl="1" w:tplc="440A0019" w:tentative="1">
      <w:start w:val="1"/>
      <w:numFmt w:val="lowerLetter"/>
      <w:lvlText w:val="%2."/>
      <w:lvlJc w:val="left"/>
      <w:pPr>
        <w:ind w:left="1500" w:hanging="360"/>
      </w:pPr>
    </w:lvl>
    <w:lvl w:ilvl="2" w:tplc="440A001B" w:tentative="1">
      <w:start w:val="1"/>
      <w:numFmt w:val="lowerRoman"/>
      <w:lvlText w:val="%3."/>
      <w:lvlJc w:val="right"/>
      <w:pPr>
        <w:ind w:left="2220" w:hanging="180"/>
      </w:pPr>
    </w:lvl>
    <w:lvl w:ilvl="3" w:tplc="440A000F" w:tentative="1">
      <w:start w:val="1"/>
      <w:numFmt w:val="decimal"/>
      <w:lvlText w:val="%4."/>
      <w:lvlJc w:val="left"/>
      <w:pPr>
        <w:ind w:left="2940" w:hanging="360"/>
      </w:pPr>
    </w:lvl>
    <w:lvl w:ilvl="4" w:tplc="440A0019" w:tentative="1">
      <w:start w:val="1"/>
      <w:numFmt w:val="lowerLetter"/>
      <w:lvlText w:val="%5."/>
      <w:lvlJc w:val="left"/>
      <w:pPr>
        <w:ind w:left="3660" w:hanging="360"/>
      </w:pPr>
    </w:lvl>
    <w:lvl w:ilvl="5" w:tplc="440A001B" w:tentative="1">
      <w:start w:val="1"/>
      <w:numFmt w:val="lowerRoman"/>
      <w:lvlText w:val="%6."/>
      <w:lvlJc w:val="right"/>
      <w:pPr>
        <w:ind w:left="4380" w:hanging="180"/>
      </w:pPr>
    </w:lvl>
    <w:lvl w:ilvl="6" w:tplc="440A000F" w:tentative="1">
      <w:start w:val="1"/>
      <w:numFmt w:val="decimal"/>
      <w:lvlText w:val="%7."/>
      <w:lvlJc w:val="left"/>
      <w:pPr>
        <w:ind w:left="5100" w:hanging="360"/>
      </w:pPr>
    </w:lvl>
    <w:lvl w:ilvl="7" w:tplc="440A0019" w:tentative="1">
      <w:start w:val="1"/>
      <w:numFmt w:val="lowerLetter"/>
      <w:lvlText w:val="%8."/>
      <w:lvlJc w:val="left"/>
      <w:pPr>
        <w:ind w:left="5820" w:hanging="360"/>
      </w:pPr>
    </w:lvl>
    <w:lvl w:ilvl="8" w:tplc="440A001B" w:tentative="1">
      <w:start w:val="1"/>
      <w:numFmt w:val="lowerRoman"/>
      <w:lvlText w:val="%9."/>
      <w:lvlJc w:val="right"/>
      <w:pPr>
        <w:ind w:left="6540" w:hanging="180"/>
      </w:pPr>
    </w:lvl>
  </w:abstractNum>
  <w:abstractNum w:abstractNumId="33">
    <w:nsid w:val="7C870A51"/>
    <w:multiLevelType w:val="hybridMultilevel"/>
    <w:tmpl w:val="19843610"/>
    <w:lvl w:ilvl="0" w:tplc="BBC29FDA">
      <w:start w:val="1"/>
      <w:numFmt w:val="upperRoman"/>
      <w:lvlText w:val="%1."/>
      <w:lvlJc w:val="left"/>
      <w:pPr>
        <w:ind w:left="1080" w:hanging="72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4">
    <w:nsid w:val="7D2B27F3"/>
    <w:multiLevelType w:val="hybridMultilevel"/>
    <w:tmpl w:val="7B12F9D4"/>
    <w:lvl w:ilvl="0" w:tplc="A9A6B30C">
      <w:start w:val="1"/>
      <w:numFmt w:val="upperLetter"/>
      <w:lvlText w:val="%1)"/>
      <w:lvlJc w:val="left"/>
      <w:pPr>
        <w:ind w:left="1080" w:hanging="360"/>
      </w:pPr>
      <w:rPr>
        <w:rFonts w:hint="default"/>
      </w:rPr>
    </w:lvl>
    <w:lvl w:ilvl="1" w:tplc="440A0019" w:tentative="1">
      <w:start w:val="1"/>
      <w:numFmt w:val="lowerLetter"/>
      <w:lvlText w:val="%2."/>
      <w:lvlJc w:val="left"/>
      <w:pPr>
        <w:ind w:left="1800" w:hanging="360"/>
      </w:pPr>
    </w:lvl>
    <w:lvl w:ilvl="2" w:tplc="440A001B" w:tentative="1">
      <w:start w:val="1"/>
      <w:numFmt w:val="lowerRoman"/>
      <w:lvlText w:val="%3."/>
      <w:lvlJc w:val="right"/>
      <w:pPr>
        <w:ind w:left="2520" w:hanging="180"/>
      </w:pPr>
    </w:lvl>
    <w:lvl w:ilvl="3" w:tplc="440A000F" w:tentative="1">
      <w:start w:val="1"/>
      <w:numFmt w:val="decimal"/>
      <w:lvlText w:val="%4."/>
      <w:lvlJc w:val="left"/>
      <w:pPr>
        <w:ind w:left="3240" w:hanging="360"/>
      </w:pPr>
    </w:lvl>
    <w:lvl w:ilvl="4" w:tplc="440A0019" w:tentative="1">
      <w:start w:val="1"/>
      <w:numFmt w:val="lowerLetter"/>
      <w:lvlText w:val="%5."/>
      <w:lvlJc w:val="left"/>
      <w:pPr>
        <w:ind w:left="3960" w:hanging="360"/>
      </w:pPr>
    </w:lvl>
    <w:lvl w:ilvl="5" w:tplc="440A001B" w:tentative="1">
      <w:start w:val="1"/>
      <w:numFmt w:val="lowerRoman"/>
      <w:lvlText w:val="%6."/>
      <w:lvlJc w:val="right"/>
      <w:pPr>
        <w:ind w:left="4680" w:hanging="180"/>
      </w:pPr>
    </w:lvl>
    <w:lvl w:ilvl="6" w:tplc="440A000F" w:tentative="1">
      <w:start w:val="1"/>
      <w:numFmt w:val="decimal"/>
      <w:lvlText w:val="%7."/>
      <w:lvlJc w:val="left"/>
      <w:pPr>
        <w:ind w:left="5400" w:hanging="360"/>
      </w:pPr>
    </w:lvl>
    <w:lvl w:ilvl="7" w:tplc="440A0019" w:tentative="1">
      <w:start w:val="1"/>
      <w:numFmt w:val="lowerLetter"/>
      <w:lvlText w:val="%8."/>
      <w:lvlJc w:val="left"/>
      <w:pPr>
        <w:ind w:left="6120" w:hanging="360"/>
      </w:pPr>
    </w:lvl>
    <w:lvl w:ilvl="8" w:tplc="440A001B" w:tentative="1">
      <w:start w:val="1"/>
      <w:numFmt w:val="lowerRoman"/>
      <w:lvlText w:val="%9."/>
      <w:lvlJc w:val="right"/>
      <w:pPr>
        <w:ind w:left="6840" w:hanging="180"/>
      </w:pPr>
    </w:lvl>
  </w:abstractNum>
  <w:num w:numId="1">
    <w:abstractNumId w:val="17"/>
  </w:num>
  <w:num w:numId="2">
    <w:abstractNumId w:val="33"/>
  </w:num>
  <w:num w:numId="3">
    <w:abstractNumId w:val="19"/>
  </w:num>
  <w:num w:numId="4">
    <w:abstractNumId w:val="0"/>
  </w:num>
  <w:num w:numId="5">
    <w:abstractNumId w:val="27"/>
  </w:num>
  <w:num w:numId="6">
    <w:abstractNumId w:val="15"/>
  </w:num>
  <w:num w:numId="7">
    <w:abstractNumId w:val="31"/>
  </w:num>
  <w:num w:numId="8">
    <w:abstractNumId w:val="10"/>
  </w:num>
  <w:num w:numId="9">
    <w:abstractNumId w:val="23"/>
  </w:num>
  <w:num w:numId="10">
    <w:abstractNumId w:val="7"/>
  </w:num>
  <w:num w:numId="11">
    <w:abstractNumId w:val="2"/>
  </w:num>
  <w:num w:numId="12">
    <w:abstractNumId w:val="25"/>
  </w:num>
  <w:num w:numId="13">
    <w:abstractNumId w:val="6"/>
  </w:num>
  <w:num w:numId="14">
    <w:abstractNumId w:val="11"/>
  </w:num>
  <w:num w:numId="15">
    <w:abstractNumId w:val="9"/>
  </w:num>
  <w:num w:numId="16">
    <w:abstractNumId w:val="13"/>
  </w:num>
  <w:num w:numId="17">
    <w:abstractNumId w:val="21"/>
  </w:num>
  <w:num w:numId="18">
    <w:abstractNumId w:val="18"/>
  </w:num>
  <w:num w:numId="19">
    <w:abstractNumId w:val="32"/>
  </w:num>
  <w:num w:numId="20">
    <w:abstractNumId w:val="8"/>
  </w:num>
  <w:num w:numId="21">
    <w:abstractNumId w:val="5"/>
  </w:num>
  <w:num w:numId="22">
    <w:abstractNumId w:val="4"/>
  </w:num>
  <w:num w:numId="23">
    <w:abstractNumId w:val="3"/>
  </w:num>
  <w:num w:numId="24">
    <w:abstractNumId w:val="29"/>
  </w:num>
  <w:num w:numId="25">
    <w:abstractNumId w:val="20"/>
  </w:num>
  <w:num w:numId="26">
    <w:abstractNumId w:val="24"/>
  </w:num>
  <w:num w:numId="27">
    <w:abstractNumId w:val="30"/>
  </w:num>
  <w:num w:numId="28">
    <w:abstractNumId w:val="28"/>
  </w:num>
  <w:num w:numId="29">
    <w:abstractNumId w:val="34"/>
  </w:num>
  <w:num w:numId="30">
    <w:abstractNumId w:val="12"/>
  </w:num>
  <w:num w:numId="31">
    <w:abstractNumId w:val="22"/>
  </w:num>
  <w:num w:numId="32">
    <w:abstractNumId w:val="14"/>
  </w:num>
  <w:num w:numId="33">
    <w:abstractNumId w:val="1"/>
  </w:num>
  <w:num w:numId="34">
    <w:abstractNumId w:val="26"/>
  </w:num>
  <w:num w:numId="3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444F"/>
    <w:rsid w:val="00004233"/>
    <w:rsid w:val="0002105B"/>
    <w:rsid w:val="000231CD"/>
    <w:rsid w:val="00041611"/>
    <w:rsid w:val="00081984"/>
    <w:rsid w:val="000857D0"/>
    <w:rsid w:val="00094275"/>
    <w:rsid w:val="000B1C8D"/>
    <w:rsid w:val="000D15CA"/>
    <w:rsid w:val="0011366A"/>
    <w:rsid w:val="00131560"/>
    <w:rsid w:val="00141637"/>
    <w:rsid w:val="0014606A"/>
    <w:rsid w:val="001C1248"/>
    <w:rsid w:val="001C475B"/>
    <w:rsid w:val="001E21AA"/>
    <w:rsid w:val="00211897"/>
    <w:rsid w:val="00215657"/>
    <w:rsid w:val="00221EEA"/>
    <w:rsid w:val="00235AE7"/>
    <w:rsid w:val="00242441"/>
    <w:rsid w:val="00250206"/>
    <w:rsid w:val="00251125"/>
    <w:rsid w:val="002553AD"/>
    <w:rsid w:val="0026785D"/>
    <w:rsid w:val="00267981"/>
    <w:rsid w:val="002831B0"/>
    <w:rsid w:val="002A4443"/>
    <w:rsid w:val="002B009A"/>
    <w:rsid w:val="002E096B"/>
    <w:rsid w:val="002E1369"/>
    <w:rsid w:val="002E533D"/>
    <w:rsid w:val="002E72E8"/>
    <w:rsid w:val="003347E4"/>
    <w:rsid w:val="00334CC4"/>
    <w:rsid w:val="00352D43"/>
    <w:rsid w:val="003722C0"/>
    <w:rsid w:val="00372F87"/>
    <w:rsid w:val="003837E4"/>
    <w:rsid w:val="003900B9"/>
    <w:rsid w:val="003C2A40"/>
    <w:rsid w:val="003D1E56"/>
    <w:rsid w:val="003D45EF"/>
    <w:rsid w:val="00417BA4"/>
    <w:rsid w:val="004651EF"/>
    <w:rsid w:val="0046767C"/>
    <w:rsid w:val="004852D5"/>
    <w:rsid w:val="004A0F63"/>
    <w:rsid w:val="004A4CF7"/>
    <w:rsid w:val="004C004F"/>
    <w:rsid w:val="004C1179"/>
    <w:rsid w:val="004D41E8"/>
    <w:rsid w:val="004E18CD"/>
    <w:rsid w:val="004E684A"/>
    <w:rsid w:val="004F3D45"/>
    <w:rsid w:val="00533221"/>
    <w:rsid w:val="00546F9F"/>
    <w:rsid w:val="00564B35"/>
    <w:rsid w:val="00574DF0"/>
    <w:rsid w:val="005915B4"/>
    <w:rsid w:val="005A710B"/>
    <w:rsid w:val="005B1D36"/>
    <w:rsid w:val="005C74C3"/>
    <w:rsid w:val="005E42E4"/>
    <w:rsid w:val="005F01C2"/>
    <w:rsid w:val="005F443D"/>
    <w:rsid w:val="00603681"/>
    <w:rsid w:val="00610595"/>
    <w:rsid w:val="0062286A"/>
    <w:rsid w:val="00624345"/>
    <w:rsid w:val="00626ADD"/>
    <w:rsid w:val="00630298"/>
    <w:rsid w:val="00637906"/>
    <w:rsid w:val="00643D63"/>
    <w:rsid w:val="00645035"/>
    <w:rsid w:val="00656988"/>
    <w:rsid w:val="006739EA"/>
    <w:rsid w:val="0068068E"/>
    <w:rsid w:val="00683A61"/>
    <w:rsid w:val="006A68BD"/>
    <w:rsid w:val="006B34B0"/>
    <w:rsid w:val="006C3107"/>
    <w:rsid w:val="00701C5B"/>
    <w:rsid w:val="00705B2A"/>
    <w:rsid w:val="007079C6"/>
    <w:rsid w:val="007129A4"/>
    <w:rsid w:val="00713583"/>
    <w:rsid w:val="0073453C"/>
    <w:rsid w:val="007524F2"/>
    <w:rsid w:val="00754E25"/>
    <w:rsid w:val="007550FE"/>
    <w:rsid w:val="007609D3"/>
    <w:rsid w:val="00760C58"/>
    <w:rsid w:val="007734BB"/>
    <w:rsid w:val="007772C8"/>
    <w:rsid w:val="00784984"/>
    <w:rsid w:val="007936AD"/>
    <w:rsid w:val="007B098C"/>
    <w:rsid w:val="007D1D7F"/>
    <w:rsid w:val="007F52FE"/>
    <w:rsid w:val="007F67D7"/>
    <w:rsid w:val="00812091"/>
    <w:rsid w:val="00817582"/>
    <w:rsid w:val="00827F36"/>
    <w:rsid w:val="008541C5"/>
    <w:rsid w:val="00861FC5"/>
    <w:rsid w:val="00893321"/>
    <w:rsid w:val="008A0E3F"/>
    <w:rsid w:val="008B5C10"/>
    <w:rsid w:val="008C3604"/>
    <w:rsid w:val="008C5381"/>
    <w:rsid w:val="008E1FF1"/>
    <w:rsid w:val="008F3112"/>
    <w:rsid w:val="009724CF"/>
    <w:rsid w:val="0099388F"/>
    <w:rsid w:val="009968F0"/>
    <w:rsid w:val="00997F9D"/>
    <w:rsid w:val="009A1332"/>
    <w:rsid w:val="009B4CDF"/>
    <w:rsid w:val="009E2A6F"/>
    <w:rsid w:val="009E5932"/>
    <w:rsid w:val="009E7C41"/>
    <w:rsid w:val="009F21BB"/>
    <w:rsid w:val="009F29B7"/>
    <w:rsid w:val="00A01371"/>
    <w:rsid w:val="00A37B78"/>
    <w:rsid w:val="00A50B9F"/>
    <w:rsid w:val="00A641F4"/>
    <w:rsid w:val="00A858E4"/>
    <w:rsid w:val="00A97063"/>
    <w:rsid w:val="00AA2793"/>
    <w:rsid w:val="00AC7E89"/>
    <w:rsid w:val="00AE75D2"/>
    <w:rsid w:val="00B05B41"/>
    <w:rsid w:val="00B06E29"/>
    <w:rsid w:val="00B0753E"/>
    <w:rsid w:val="00B14AE1"/>
    <w:rsid w:val="00B21E8D"/>
    <w:rsid w:val="00B23865"/>
    <w:rsid w:val="00B30B89"/>
    <w:rsid w:val="00B4027F"/>
    <w:rsid w:val="00BA1124"/>
    <w:rsid w:val="00BB2B70"/>
    <w:rsid w:val="00BB7FAC"/>
    <w:rsid w:val="00BC08B1"/>
    <w:rsid w:val="00BD1F45"/>
    <w:rsid w:val="00BD341A"/>
    <w:rsid w:val="00BD3F91"/>
    <w:rsid w:val="00BD7FCC"/>
    <w:rsid w:val="00BE199E"/>
    <w:rsid w:val="00BF5B49"/>
    <w:rsid w:val="00BF6625"/>
    <w:rsid w:val="00C0368D"/>
    <w:rsid w:val="00C03948"/>
    <w:rsid w:val="00C22000"/>
    <w:rsid w:val="00C45EA7"/>
    <w:rsid w:val="00C525EC"/>
    <w:rsid w:val="00C5444F"/>
    <w:rsid w:val="00CA792B"/>
    <w:rsid w:val="00CD7558"/>
    <w:rsid w:val="00D45B8E"/>
    <w:rsid w:val="00D462DC"/>
    <w:rsid w:val="00D46AAB"/>
    <w:rsid w:val="00D630E4"/>
    <w:rsid w:val="00D71AA8"/>
    <w:rsid w:val="00D950FC"/>
    <w:rsid w:val="00DA0B89"/>
    <w:rsid w:val="00DA4B47"/>
    <w:rsid w:val="00DB4F3A"/>
    <w:rsid w:val="00DC0FAF"/>
    <w:rsid w:val="00DC5C27"/>
    <w:rsid w:val="00DE0E75"/>
    <w:rsid w:val="00DE0E8B"/>
    <w:rsid w:val="00DF662F"/>
    <w:rsid w:val="00E0019D"/>
    <w:rsid w:val="00E379D2"/>
    <w:rsid w:val="00E63BB6"/>
    <w:rsid w:val="00E652D0"/>
    <w:rsid w:val="00E76394"/>
    <w:rsid w:val="00E868D2"/>
    <w:rsid w:val="00E95654"/>
    <w:rsid w:val="00E96842"/>
    <w:rsid w:val="00EA7EF2"/>
    <w:rsid w:val="00EB05FD"/>
    <w:rsid w:val="00EB53FF"/>
    <w:rsid w:val="00EB65A0"/>
    <w:rsid w:val="00ED6361"/>
    <w:rsid w:val="00EF3773"/>
    <w:rsid w:val="00F23988"/>
    <w:rsid w:val="00F26319"/>
    <w:rsid w:val="00F46673"/>
    <w:rsid w:val="00F56E45"/>
    <w:rsid w:val="00F64724"/>
    <w:rsid w:val="00F67107"/>
    <w:rsid w:val="00F80662"/>
    <w:rsid w:val="00F8458F"/>
    <w:rsid w:val="00F90E56"/>
    <w:rsid w:val="00FB6D10"/>
    <w:rsid w:val="00FC0F69"/>
    <w:rsid w:val="00FE1610"/>
  </w:rsids>
  <m:mathPr>
    <m:mathFont m:val="Cambria Math"/>
    <m:brkBin m:val="before"/>
    <m:brkBinSub m:val="--"/>
    <m:smallFrac m:val="0"/>
    <m:dispDef/>
    <m:lMargin m:val="0"/>
    <m:rMargin m:val="0"/>
    <m:defJc m:val="centerGroup"/>
    <m:wrapIndent m:val="1440"/>
    <m:intLim m:val="subSup"/>
    <m:naryLim m:val="undOvr"/>
  </m:mathPr>
  <w:themeFontLang w:val="es-SV"/>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43BE404-59C7-406F-8870-5054BEBC5E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SV"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21BB"/>
    <w:rPr>
      <w:lang w:val="es-MX"/>
    </w:rPr>
  </w:style>
  <w:style w:type="paragraph" w:styleId="Ttulo1">
    <w:name w:val="heading 1"/>
    <w:basedOn w:val="Normal"/>
    <w:next w:val="Normal"/>
    <w:link w:val="Ttulo1Car"/>
    <w:uiPriority w:val="9"/>
    <w:qFormat/>
    <w:rsid w:val="00C5444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5444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5444F"/>
    <w:rPr>
      <w:lang w:val="es-MX"/>
    </w:rPr>
  </w:style>
  <w:style w:type="paragraph" w:styleId="Piedepgina">
    <w:name w:val="footer"/>
    <w:basedOn w:val="Normal"/>
    <w:link w:val="PiedepginaCar"/>
    <w:uiPriority w:val="99"/>
    <w:unhideWhenUsed/>
    <w:rsid w:val="00C5444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5444F"/>
    <w:rPr>
      <w:lang w:val="es-MX"/>
    </w:rPr>
  </w:style>
  <w:style w:type="character" w:customStyle="1" w:styleId="Ttulo1Car">
    <w:name w:val="Título 1 Car"/>
    <w:basedOn w:val="Fuentedeprrafopredeter"/>
    <w:link w:val="Ttulo1"/>
    <w:uiPriority w:val="9"/>
    <w:rsid w:val="00C5444F"/>
    <w:rPr>
      <w:rFonts w:asciiTheme="majorHAnsi" w:eastAsiaTheme="majorEastAsia" w:hAnsiTheme="majorHAnsi" w:cstheme="majorBidi"/>
      <w:color w:val="2E74B5" w:themeColor="accent1" w:themeShade="BF"/>
      <w:sz w:val="32"/>
      <w:szCs w:val="32"/>
      <w:lang w:val="es-MX"/>
    </w:rPr>
  </w:style>
  <w:style w:type="paragraph" w:styleId="Prrafodelista">
    <w:name w:val="List Paragraph"/>
    <w:basedOn w:val="Normal"/>
    <w:uiPriority w:val="34"/>
    <w:qFormat/>
    <w:rsid w:val="00E379D2"/>
    <w:pPr>
      <w:ind w:left="720"/>
      <w:contextualSpacing/>
    </w:pPr>
  </w:style>
  <w:style w:type="paragraph" w:styleId="Listaconvietas">
    <w:name w:val="List Bullet"/>
    <w:basedOn w:val="Normal"/>
    <w:uiPriority w:val="99"/>
    <w:unhideWhenUsed/>
    <w:rsid w:val="00E379D2"/>
    <w:pPr>
      <w:numPr>
        <w:numId w:val="4"/>
      </w:numPr>
      <w:contextualSpacing/>
    </w:pPr>
  </w:style>
  <w:style w:type="table" w:styleId="Tablaconcuadrcula">
    <w:name w:val="Table Grid"/>
    <w:basedOn w:val="Tablanormal"/>
    <w:uiPriority w:val="59"/>
    <w:rsid w:val="00352D43"/>
    <w:pPr>
      <w:spacing w:after="0" w:line="240" w:lineRule="auto"/>
    </w:pPr>
    <w:rPr>
      <w:rFonts w:eastAsiaTheme="minorEastAsia"/>
      <w:lang w:eastAsia="es-SV"/>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inespaciado">
    <w:name w:val="No Spacing"/>
    <w:link w:val="SinespaciadoCar"/>
    <w:uiPriority w:val="1"/>
    <w:qFormat/>
    <w:rsid w:val="00D45B8E"/>
    <w:pPr>
      <w:spacing w:after="0" w:line="240" w:lineRule="auto"/>
    </w:pPr>
    <w:rPr>
      <w:rFonts w:eastAsiaTheme="minorEastAsia"/>
      <w:lang w:eastAsia="es-SV"/>
    </w:rPr>
  </w:style>
  <w:style w:type="character" w:customStyle="1" w:styleId="SinespaciadoCar">
    <w:name w:val="Sin espaciado Car"/>
    <w:basedOn w:val="Fuentedeprrafopredeter"/>
    <w:link w:val="Sinespaciado"/>
    <w:uiPriority w:val="1"/>
    <w:rsid w:val="00D45B8E"/>
    <w:rPr>
      <w:rFonts w:eastAsiaTheme="minorEastAsia"/>
      <w:lang w:eastAsia="es-SV"/>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981834">
      <w:bodyDiv w:val="1"/>
      <w:marLeft w:val="0"/>
      <w:marRight w:val="0"/>
      <w:marTop w:val="0"/>
      <w:marBottom w:val="0"/>
      <w:divBdr>
        <w:top w:val="none" w:sz="0" w:space="0" w:color="auto"/>
        <w:left w:val="none" w:sz="0" w:space="0" w:color="auto"/>
        <w:bottom w:val="none" w:sz="0" w:space="0" w:color="auto"/>
        <w:right w:val="none" w:sz="0" w:space="0" w:color="auto"/>
      </w:divBdr>
      <w:divsChild>
        <w:div w:id="815531117">
          <w:marLeft w:val="0"/>
          <w:marRight w:val="0"/>
          <w:marTop w:val="0"/>
          <w:marBottom w:val="0"/>
          <w:divBdr>
            <w:top w:val="none" w:sz="0" w:space="0" w:color="auto"/>
            <w:left w:val="none" w:sz="0" w:space="0" w:color="auto"/>
            <w:bottom w:val="none" w:sz="0" w:space="0" w:color="auto"/>
            <w:right w:val="none" w:sz="0" w:space="0" w:color="auto"/>
          </w:divBdr>
        </w:div>
      </w:divsChild>
    </w:div>
    <w:div w:id="163251164">
      <w:bodyDiv w:val="1"/>
      <w:marLeft w:val="0"/>
      <w:marRight w:val="0"/>
      <w:marTop w:val="0"/>
      <w:marBottom w:val="0"/>
      <w:divBdr>
        <w:top w:val="none" w:sz="0" w:space="0" w:color="auto"/>
        <w:left w:val="none" w:sz="0" w:space="0" w:color="auto"/>
        <w:bottom w:val="none" w:sz="0" w:space="0" w:color="auto"/>
        <w:right w:val="none" w:sz="0" w:space="0" w:color="auto"/>
      </w:divBdr>
    </w:div>
    <w:div w:id="275717493">
      <w:bodyDiv w:val="1"/>
      <w:marLeft w:val="0"/>
      <w:marRight w:val="0"/>
      <w:marTop w:val="0"/>
      <w:marBottom w:val="0"/>
      <w:divBdr>
        <w:top w:val="none" w:sz="0" w:space="0" w:color="auto"/>
        <w:left w:val="none" w:sz="0" w:space="0" w:color="auto"/>
        <w:bottom w:val="none" w:sz="0" w:space="0" w:color="auto"/>
        <w:right w:val="none" w:sz="0" w:space="0" w:color="auto"/>
      </w:divBdr>
      <w:divsChild>
        <w:div w:id="1593970867">
          <w:marLeft w:val="0"/>
          <w:marRight w:val="0"/>
          <w:marTop w:val="0"/>
          <w:marBottom w:val="0"/>
          <w:divBdr>
            <w:top w:val="none" w:sz="0" w:space="0" w:color="auto"/>
            <w:left w:val="none" w:sz="0" w:space="0" w:color="auto"/>
            <w:bottom w:val="none" w:sz="0" w:space="0" w:color="auto"/>
            <w:right w:val="none" w:sz="0" w:space="0" w:color="auto"/>
          </w:divBdr>
        </w:div>
      </w:divsChild>
    </w:div>
    <w:div w:id="590117215">
      <w:bodyDiv w:val="1"/>
      <w:marLeft w:val="0"/>
      <w:marRight w:val="0"/>
      <w:marTop w:val="0"/>
      <w:marBottom w:val="0"/>
      <w:divBdr>
        <w:top w:val="none" w:sz="0" w:space="0" w:color="auto"/>
        <w:left w:val="none" w:sz="0" w:space="0" w:color="auto"/>
        <w:bottom w:val="none" w:sz="0" w:space="0" w:color="auto"/>
        <w:right w:val="none" w:sz="0" w:space="0" w:color="auto"/>
      </w:divBdr>
    </w:div>
    <w:div w:id="604003656">
      <w:bodyDiv w:val="1"/>
      <w:marLeft w:val="0"/>
      <w:marRight w:val="0"/>
      <w:marTop w:val="0"/>
      <w:marBottom w:val="0"/>
      <w:divBdr>
        <w:top w:val="none" w:sz="0" w:space="0" w:color="auto"/>
        <w:left w:val="none" w:sz="0" w:space="0" w:color="auto"/>
        <w:bottom w:val="none" w:sz="0" w:space="0" w:color="auto"/>
        <w:right w:val="none" w:sz="0" w:space="0" w:color="auto"/>
      </w:divBdr>
      <w:divsChild>
        <w:div w:id="1759521298">
          <w:marLeft w:val="0"/>
          <w:marRight w:val="0"/>
          <w:marTop w:val="0"/>
          <w:marBottom w:val="0"/>
          <w:divBdr>
            <w:top w:val="none" w:sz="0" w:space="0" w:color="auto"/>
            <w:left w:val="none" w:sz="0" w:space="0" w:color="auto"/>
            <w:bottom w:val="none" w:sz="0" w:space="0" w:color="auto"/>
            <w:right w:val="none" w:sz="0" w:space="0" w:color="auto"/>
          </w:divBdr>
        </w:div>
        <w:div w:id="8917603">
          <w:marLeft w:val="0"/>
          <w:marRight w:val="0"/>
          <w:marTop w:val="0"/>
          <w:marBottom w:val="0"/>
          <w:divBdr>
            <w:top w:val="none" w:sz="0" w:space="0" w:color="auto"/>
            <w:left w:val="none" w:sz="0" w:space="0" w:color="auto"/>
            <w:bottom w:val="none" w:sz="0" w:space="0" w:color="auto"/>
            <w:right w:val="none" w:sz="0" w:space="0" w:color="auto"/>
          </w:divBdr>
        </w:div>
      </w:divsChild>
    </w:div>
    <w:div w:id="1030448452">
      <w:bodyDiv w:val="1"/>
      <w:marLeft w:val="0"/>
      <w:marRight w:val="0"/>
      <w:marTop w:val="0"/>
      <w:marBottom w:val="0"/>
      <w:divBdr>
        <w:top w:val="none" w:sz="0" w:space="0" w:color="auto"/>
        <w:left w:val="none" w:sz="0" w:space="0" w:color="auto"/>
        <w:bottom w:val="none" w:sz="0" w:space="0" w:color="auto"/>
        <w:right w:val="none" w:sz="0" w:space="0" w:color="auto"/>
      </w:divBdr>
      <w:divsChild>
        <w:div w:id="1298875392">
          <w:marLeft w:val="0"/>
          <w:marRight w:val="0"/>
          <w:marTop w:val="0"/>
          <w:marBottom w:val="0"/>
          <w:divBdr>
            <w:top w:val="none" w:sz="0" w:space="0" w:color="auto"/>
            <w:left w:val="none" w:sz="0" w:space="0" w:color="auto"/>
            <w:bottom w:val="none" w:sz="0" w:space="0" w:color="auto"/>
            <w:right w:val="none" w:sz="0" w:space="0" w:color="auto"/>
          </w:divBdr>
        </w:div>
      </w:divsChild>
    </w:div>
    <w:div w:id="1245990899">
      <w:bodyDiv w:val="1"/>
      <w:marLeft w:val="0"/>
      <w:marRight w:val="0"/>
      <w:marTop w:val="0"/>
      <w:marBottom w:val="0"/>
      <w:divBdr>
        <w:top w:val="none" w:sz="0" w:space="0" w:color="auto"/>
        <w:left w:val="none" w:sz="0" w:space="0" w:color="auto"/>
        <w:bottom w:val="none" w:sz="0" w:space="0" w:color="auto"/>
        <w:right w:val="none" w:sz="0" w:space="0" w:color="auto"/>
      </w:divBdr>
    </w:div>
    <w:div w:id="1293362995">
      <w:bodyDiv w:val="1"/>
      <w:marLeft w:val="0"/>
      <w:marRight w:val="0"/>
      <w:marTop w:val="0"/>
      <w:marBottom w:val="0"/>
      <w:divBdr>
        <w:top w:val="none" w:sz="0" w:space="0" w:color="auto"/>
        <w:left w:val="none" w:sz="0" w:space="0" w:color="auto"/>
        <w:bottom w:val="none" w:sz="0" w:space="0" w:color="auto"/>
        <w:right w:val="none" w:sz="0" w:space="0" w:color="auto"/>
      </w:divBdr>
      <w:divsChild>
        <w:div w:id="292443538">
          <w:marLeft w:val="0"/>
          <w:marRight w:val="0"/>
          <w:marTop w:val="0"/>
          <w:marBottom w:val="0"/>
          <w:divBdr>
            <w:top w:val="none" w:sz="0" w:space="0" w:color="auto"/>
            <w:left w:val="none" w:sz="0" w:space="0" w:color="auto"/>
            <w:bottom w:val="none" w:sz="0" w:space="0" w:color="auto"/>
            <w:right w:val="none" w:sz="0" w:space="0" w:color="auto"/>
          </w:divBdr>
        </w:div>
      </w:divsChild>
    </w:div>
    <w:div w:id="1861894188">
      <w:bodyDiv w:val="1"/>
      <w:marLeft w:val="0"/>
      <w:marRight w:val="0"/>
      <w:marTop w:val="0"/>
      <w:marBottom w:val="0"/>
      <w:divBdr>
        <w:top w:val="none" w:sz="0" w:space="0" w:color="auto"/>
        <w:left w:val="none" w:sz="0" w:space="0" w:color="auto"/>
        <w:bottom w:val="none" w:sz="0" w:space="0" w:color="auto"/>
        <w:right w:val="none" w:sz="0" w:space="0" w:color="auto"/>
      </w:divBdr>
      <w:divsChild>
        <w:div w:id="1264917482">
          <w:marLeft w:val="0"/>
          <w:marRight w:val="0"/>
          <w:marTop w:val="0"/>
          <w:marBottom w:val="0"/>
          <w:divBdr>
            <w:top w:val="none" w:sz="0" w:space="0" w:color="auto"/>
            <w:left w:val="none" w:sz="0" w:space="0" w:color="auto"/>
            <w:bottom w:val="none" w:sz="0" w:space="0" w:color="auto"/>
            <w:right w:val="none" w:sz="0" w:space="0" w:color="auto"/>
          </w:divBdr>
        </w:div>
        <w:div w:id="1651205474">
          <w:marLeft w:val="0"/>
          <w:marRight w:val="0"/>
          <w:marTop w:val="0"/>
          <w:marBottom w:val="0"/>
          <w:divBdr>
            <w:top w:val="none" w:sz="0" w:space="0" w:color="auto"/>
            <w:left w:val="none" w:sz="0" w:space="0" w:color="auto"/>
            <w:bottom w:val="none" w:sz="0" w:space="0" w:color="auto"/>
            <w:right w:val="none" w:sz="0" w:space="0" w:color="auto"/>
          </w:divBdr>
        </w:div>
        <w:div w:id="43602495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jpeg"/><Relationship Id="rId10" Type="http://schemas.openxmlformats.org/officeDocument/2006/relationships/footer" Target="footer1.xml"/><Relationship Id="rId19" Type="http://schemas.openxmlformats.org/officeDocument/2006/relationships/image" Target="media/image10.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2020-04-02T00:00:00</PublishDate>
  <Abstract/>
  <CompanyAddress>unidad de industrializacion y medio ambiente</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12</Pages>
  <Words>1719</Words>
  <Characters>9456</Characters>
  <Application>Microsoft Office Word</Application>
  <DocSecurity>0</DocSecurity>
  <Lines>78</Lines>
  <Paragraphs>22</Paragraphs>
  <ScaleCrop>false</ScaleCrop>
  <HeadingPairs>
    <vt:vector size="2" baseType="variant">
      <vt:variant>
        <vt:lpstr>Título</vt:lpstr>
      </vt:variant>
      <vt:variant>
        <vt:i4>1</vt:i4>
      </vt:variant>
    </vt:vector>
  </HeadingPairs>
  <TitlesOfParts>
    <vt:vector size="1" baseType="lpstr">
      <vt:lpstr>INFORME NARRATIVO DE LOGROS Y DIFICULTADES</vt:lpstr>
    </vt:vector>
  </TitlesOfParts>
  <Company>especialista de industrializacion y medio ambiente</Company>
  <LinksUpToDate>false</LinksUpToDate>
  <CharactersWithSpaces>11153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NARRATIVO DE LOGROS Y DIFICULTADES</dc:title>
  <dc:subject>ejecucion del poa 2022, al MES DE MARZO</dc:subject>
  <dc:creator>Nombre</dc:creator>
  <cp:lastModifiedBy>Magdalena D. Peña Ardón</cp:lastModifiedBy>
  <cp:revision>3</cp:revision>
  <dcterms:created xsi:type="dcterms:W3CDTF">2022-04-19T02:55:00Z</dcterms:created>
  <dcterms:modified xsi:type="dcterms:W3CDTF">2022-07-21T15:55:00Z</dcterms:modified>
</cp:coreProperties>
</file>